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69" w:rsidRPr="004319EF" w:rsidRDefault="00912488" w:rsidP="004319EF">
      <w:pPr>
        <w:spacing w:after="1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319EF">
        <w:rPr>
          <w:rFonts w:ascii="Times New Roman" w:hAnsi="Times New Roman" w:cs="Times New Roman"/>
          <w:b/>
          <w:sz w:val="24"/>
          <w:u w:val="single"/>
        </w:rPr>
        <w:t xml:space="preserve">Памятка </w:t>
      </w:r>
    </w:p>
    <w:p w:rsidR="00665662" w:rsidRPr="004319EF" w:rsidRDefault="00912488" w:rsidP="00E8266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319EF">
        <w:rPr>
          <w:rFonts w:ascii="Times New Roman" w:hAnsi="Times New Roman" w:cs="Times New Roman"/>
          <w:b/>
          <w:sz w:val="24"/>
          <w:u w:val="single"/>
        </w:rPr>
        <w:t>о внесении взносов в компенсационный фонд</w:t>
      </w:r>
    </w:p>
    <w:p w:rsidR="00912488" w:rsidRPr="00E82669" w:rsidRDefault="00912488" w:rsidP="00E8266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>В саморегулируемой организации может создаваться два вида компенсационных фондов: компенсационный фонд возме</w:t>
      </w:r>
      <w:bookmarkStart w:id="0" w:name="_GoBack"/>
      <w:bookmarkEnd w:id="0"/>
      <w:r w:rsidRPr="00E82669">
        <w:rPr>
          <w:rFonts w:ascii="Times New Roman" w:hAnsi="Times New Roman" w:cs="Times New Roman"/>
          <w:sz w:val="24"/>
        </w:rPr>
        <w:t>щения вреда (</w:t>
      </w:r>
      <w:r w:rsidRPr="00E82669">
        <w:rPr>
          <w:rFonts w:ascii="Times New Roman" w:hAnsi="Times New Roman" w:cs="Times New Roman"/>
          <w:b/>
          <w:sz w:val="24"/>
        </w:rPr>
        <w:t xml:space="preserve">КФ </w:t>
      </w:r>
      <w:proofErr w:type="gramStart"/>
      <w:r w:rsidRPr="00E82669">
        <w:rPr>
          <w:rFonts w:ascii="Times New Roman" w:hAnsi="Times New Roman" w:cs="Times New Roman"/>
          <w:b/>
          <w:sz w:val="24"/>
        </w:rPr>
        <w:t>ВВ</w:t>
      </w:r>
      <w:proofErr w:type="gramEnd"/>
      <w:r w:rsidRPr="00E82669">
        <w:rPr>
          <w:rFonts w:ascii="Times New Roman" w:hAnsi="Times New Roman" w:cs="Times New Roman"/>
          <w:sz w:val="24"/>
        </w:rPr>
        <w:t>) и компенсационный фонд обеспечения договорных обязательств (</w:t>
      </w:r>
      <w:r w:rsidRPr="00E82669">
        <w:rPr>
          <w:rFonts w:ascii="Times New Roman" w:hAnsi="Times New Roman" w:cs="Times New Roman"/>
          <w:b/>
          <w:sz w:val="24"/>
        </w:rPr>
        <w:t>КФ ОДО</w:t>
      </w:r>
      <w:r w:rsidRPr="00E82669">
        <w:rPr>
          <w:rFonts w:ascii="Times New Roman" w:hAnsi="Times New Roman" w:cs="Times New Roman"/>
          <w:sz w:val="24"/>
        </w:rPr>
        <w:t>). Компенсационный фонд возмещения вреда (</w:t>
      </w:r>
      <w:r w:rsidRPr="00E82669">
        <w:rPr>
          <w:rFonts w:ascii="Times New Roman" w:hAnsi="Times New Roman" w:cs="Times New Roman"/>
          <w:b/>
          <w:sz w:val="24"/>
        </w:rPr>
        <w:t xml:space="preserve">КФ </w:t>
      </w:r>
      <w:proofErr w:type="gramStart"/>
      <w:r w:rsidRPr="00E82669">
        <w:rPr>
          <w:rFonts w:ascii="Times New Roman" w:hAnsi="Times New Roman" w:cs="Times New Roman"/>
          <w:b/>
          <w:sz w:val="24"/>
        </w:rPr>
        <w:t>ВВ</w:t>
      </w:r>
      <w:proofErr w:type="gramEnd"/>
      <w:r w:rsidRPr="00E82669">
        <w:rPr>
          <w:rFonts w:ascii="Times New Roman" w:hAnsi="Times New Roman" w:cs="Times New Roman"/>
          <w:sz w:val="24"/>
        </w:rPr>
        <w:t>) формируется в обязательном порядке в каждой СРО. Компенсационный фонд обеспечения договорных обязательств (</w:t>
      </w:r>
      <w:r w:rsidRPr="00E82669">
        <w:rPr>
          <w:rFonts w:ascii="Times New Roman" w:hAnsi="Times New Roman" w:cs="Times New Roman"/>
          <w:b/>
          <w:sz w:val="24"/>
        </w:rPr>
        <w:t>КФ ОДО</w:t>
      </w:r>
      <w:r w:rsidRPr="00E82669">
        <w:rPr>
          <w:rFonts w:ascii="Times New Roman" w:hAnsi="Times New Roman" w:cs="Times New Roman"/>
          <w:sz w:val="24"/>
        </w:rPr>
        <w:t>) нужен для того, чтобы члены СРО участвовали в госзаказе и иных обязательных торгах (44-ФЗ и 223-ФЗ).</w:t>
      </w:r>
    </w:p>
    <w:p w:rsidR="00912488" w:rsidRPr="00E82669" w:rsidRDefault="00912488" w:rsidP="00E8266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>Работа с компенсационными фондами строго контролируется. Существуют обязательные требования к их формированию и размещению. Компенсационные фонды могут быть размещены только на специальных счетах в ограниченном числе крупнейших банков. Каждый компенсационный фонд размещается только на своем специальном счете.</w:t>
      </w:r>
    </w:p>
    <w:p w:rsidR="00912488" w:rsidRPr="00E82669" w:rsidRDefault="00912488" w:rsidP="00E8266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>Ни в коем случае нельзя отправлять на специальные счета какие-либо платежи, не являющиеся взносами в компенсационные фонды! Возврат ошибочно перечисленных средств со специальных счетов – длительная процедура, требующая представления в банк подлинных документов, которые подтвердят банку факт ошибочности перечисления. То же касается сл</w:t>
      </w:r>
      <w:r w:rsidR="002E3BDA" w:rsidRPr="00E82669">
        <w:rPr>
          <w:rFonts w:ascii="Times New Roman" w:hAnsi="Times New Roman" w:cs="Times New Roman"/>
          <w:sz w:val="24"/>
        </w:rPr>
        <w:t>учаев, когда плательщик перечисл</w:t>
      </w:r>
      <w:r w:rsidRPr="00E82669">
        <w:rPr>
          <w:rFonts w:ascii="Times New Roman" w:hAnsi="Times New Roman" w:cs="Times New Roman"/>
          <w:sz w:val="24"/>
        </w:rPr>
        <w:t>яет</w:t>
      </w:r>
      <w:r w:rsidR="002E3BDA" w:rsidRPr="00E82669">
        <w:rPr>
          <w:rFonts w:ascii="Times New Roman" w:hAnsi="Times New Roman" w:cs="Times New Roman"/>
          <w:sz w:val="24"/>
        </w:rPr>
        <w:t xml:space="preserve"> взнос в </w:t>
      </w:r>
      <w:r w:rsidR="002E3BDA" w:rsidRPr="00E82669">
        <w:rPr>
          <w:rFonts w:ascii="Times New Roman" w:hAnsi="Times New Roman" w:cs="Times New Roman"/>
          <w:b/>
          <w:sz w:val="24"/>
        </w:rPr>
        <w:t xml:space="preserve">КФ ОДО </w:t>
      </w:r>
      <w:r w:rsidR="002E3BDA" w:rsidRPr="00E82669">
        <w:rPr>
          <w:rFonts w:ascii="Times New Roman" w:hAnsi="Times New Roman" w:cs="Times New Roman"/>
          <w:sz w:val="24"/>
        </w:rPr>
        <w:t xml:space="preserve">на счет, предназначенный для размещения средств </w:t>
      </w:r>
      <w:r w:rsidR="002E3BDA" w:rsidRPr="00E82669">
        <w:rPr>
          <w:rFonts w:ascii="Times New Roman" w:hAnsi="Times New Roman" w:cs="Times New Roman"/>
          <w:b/>
          <w:sz w:val="24"/>
        </w:rPr>
        <w:t xml:space="preserve">КФ </w:t>
      </w:r>
      <w:proofErr w:type="gramStart"/>
      <w:r w:rsidR="002E3BDA" w:rsidRPr="00E82669">
        <w:rPr>
          <w:rFonts w:ascii="Times New Roman" w:hAnsi="Times New Roman" w:cs="Times New Roman"/>
          <w:b/>
          <w:sz w:val="24"/>
        </w:rPr>
        <w:t>ВВ</w:t>
      </w:r>
      <w:proofErr w:type="gramEnd"/>
      <w:r w:rsidR="002E3BDA" w:rsidRPr="00E82669">
        <w:rPr>
          <w:rFonts w:ascii="Times New Roman" w:hAnsi="Times New Roman" w:cs="Times New Roman"/>
          <w:b/>
          <w:sz w:val="24"/>
        </w:rPr>
        <w:t xml:space="preserve"> </w:t>
      </w:r>
      <w:r w:rsidR="002E3BDA" w:rsidRPr="00E82669">
        <w:rPr>
          <w:rFonts w:ascii="Times New Roman" w:hAnsi="Times New Roman" w:cs="Times New Roman"/>
          <w:sz w:val="24"/>
        </w:rPr>
        <w:t>(или наоборот).</w:t>
      </w:r>
    </w:p>
    <w:p w:rsidR="002E3BDA" w:rsidRPr="00E82669" w:rsidRDefault="002E3BDA" w:rsidP="00E8266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 xml:space="preserve">Никогда не путайте членские взносы </w:t>
      </w:r>
      <w:proofErr w:type="gramStart"/>
      <w:r w:rsidRPr="00E82669">
        <w:rPr>
          <w:rFonts w:ascii="Times New Roman" w:hAnsi="Times New Roman" w:cs="Times New Roman"/>
          <w:sz w:val="24"/>
        </w:rPr>
        <w:t>со</w:t>
      </w:r>
      <w:proofErr w:type="gramEnd"/>
      <w:r w:rsidRPr="00E82669">
        <w:rPr>
          <w:rFonts w:ascii="Times New Roman" w:hAnsi="Times New Roman" w:cs="Times New Roman"/>
          <w:sz w:val="24"/>
        </w:rPr>
        <w:t xml:space="preserve"> взносами в компенсационные фонды. Это платежи, имеющие принципиально различную правовую природу.</w:t>
      </w:r>
    </w:p>
    <w:p w:rsidR="002E3BDA" w:rsidRPr="00E82669" w:rsidRDefault="002E3BDA" w:rsidP="00886E47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 xml:space="preserve">Компенсационные фонды Ассоциации размещены на двух специальных счетах, открытых в ПАО БАНК «ФК ОТКРЫТИЕ». </w:t>
      </w:r>
      <w:r w:rsidRPr="00E82669">
        <w:rPr>
          <w:rFonts w:ascii="Times New Roman" w:hAnsi="Times New Roman" w:cs="Times New Roman"/>
          <w:b/>
          <w:sz w:val="24"/>
        </w:rPr>
        <w:t xml:space="preserve">Никакие другие банки для размещения средств компенсационных фондов Ассоциации не используются! </w:t>
      </w:r>
      <w:r w:rsidRPr="00E82669">
        <w:rPr>
          <w:rFonts w:ascii="Times New Roman" w:hAnsi="Times New Roman" w:cs="Times New Roman"/>
          <w:sz w:val="24"/>
        </w:rPr>
        <w:t>Верные реквизиты специальных счетов (также указаны на официальном сайте Ассоциации).</w:t>
      </w:r>
    </w:p>
    <w:p w:rsidR="002E3BDA" w:rsidRPr="00E82669" w:rsidRDefault="002E3BDA" w:rsidP="00886E47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 xml:space="preserve">Специальный банковский счет для размещения средств компенсационного фонда </w:t>
      </w:r>
      <w:r w:rsidRPr="00E82669">
        <w:rPr>
          <w:rFonts w:ascii="Times New Roman" w:hAnsi="Times New Roman" w:cs="Times New Roman"/>
          <w:b/>
          <w:sz w:val="24"/>
        </w:rPr>
        <w:t xml:space="preserve">возмещения вреда </w:t>
      </w:r>
      <w:r w:rsidRPr="00E82669">
        <w:rPr>
          <w:rFonts w:ascii="Times New Roman" w:hAnsi="Times New Roman" w:cs="Times New Roman"/>
          <w:sz w:val="24"/>
        </w:rPr>
        <w:t>имеет реквизиты:</w:t>
      </w:r>
    </w:p>
    <w:p w:rsidR="002E3BDA" w:rsidRPr="00886E47" w:rsidRDefault="002E3BDA" w:rsidP="00E82669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86E47">
        <w:rPr>
          <w:rFonts w:ascii="Times New Roman" w:hAnsi="Times New Roman" w:cs="Times New Roman"/>
          <w:sz w:val="20"/>
        </w:rPr>
        <w:t>Получатель: Ассоциация СРО «</w:t>
      </w:r>
      <w:proofErr w:type="spellStart"/>
      <w:r w:rsidRPr="00886E47">
        <w:rPr>
          <w:rFonts w:ascii="Times New Roman" w:hAnsi="Times New Roman" w:cs="Times New Roman"/>
          <w:sz w:val="20"/>
        </w:rPr>
        <w:t>Нефтегазпроект</w:t>
      </w:r>
      <w:proofErr w:type="spellEnd"/>
      <w:r w:rsidRPr="00886E47">
        <w:rPr>
          <w:rFonts w:ascii="Times New Roman" w:hAnsi="Times New Roman" w:cs="Times New Roman"/>
          <w:sz w:val="20"/>
        </w:rPr>
        <w:t>-Альянс»</w:t>
      </w:r>
    </w:p>
    <w:p w:rsidR="002E3BDA" w:rsidRPr="00886E47" w:rsidRDefault="002E3BDA" w:rsidP="00E82669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86E47">
        <w:rPr>
          <w:rFonts w:ascii="Times New Roman" w:hAnsi="Times New Roman" w:cs="Times New Roman"/>
          <w:sz w:val="20"/>
        </w:rPr>
        <w:t>Счет № 40703810601700000137</w:t>
      </w:r>
    </w:p>
    <w:p w:rsidR="002E3BDA" w:rsidRPr="00886E47" w:rsidRDefault="002E3BDA" w:rsidP="00E82669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86E47">
        <w:rPr>
          <w:rFonts w:ascii="Times New Roman" w:hAnsi="Times New Roman" w:cs="Times New Roman"/>
          <w:sz w:val="20"/>
        </w:rPr>
        <w:t>В ПАО БАНК «ФК ОТКРЫТИЕ» г. Москва</w:t>
      </w:r>
    </w:p>
    <w:p w:rsidR="002E3BDA" w:rsidRPr="00886E47" w:rsidRDefault="002E3BDA" w:rsidP="00E82669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86E47">
        <w:rPr>
          <w:rFonts w:ascii="Times New Roman" w:hAnsi="Times New Roman" w:cs="Times New Roman"/>
          <w:sz w:val="20"/>
        </w:rPr>
        <w:t>Корреспондентский счет № 30101810300000000985</w:t>
      </w:r>
    </w:p>
    <w:p w:rsidR="002E3BDA" w:rsidRPr="00886E47" w:rsidRDefault="002E3BDA" w:rsidP="00886E47">
      <w:pPr>
        <w:spacing w:after="240"/>
        <w:ind w:firstLine="709"/>
        <w:jc w:val="both"/>
        <w:rPr>
          <w:rFonts w:ascii="Times New Roman" w:hAnsi="Times New Roman" w:cs="Times New Roman"/>
          <w:sz w:val="20"/>
        </w:rPr>
      </w:pPr>
      <w:r w:rsidRPr="00886E47">
        <w:rPr>
          <w:rFonts w:ascii="Times New Roman" w:hAnsi="Times New Roman" w:cs="Times New Roman"/>
          <w:sz w:val="20"/>
        </w:rPr>
        <w:t>БИК 044525985</w:t>
      </w:r>
    </w:p>
    <w:p w:rsidR="002E3BDA" w:rsidRPr="00E82669" w:rsidRDefault="002E3BDA" w:rsidP="00886E47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 xml:space="preserve">Специальный банковский счет </w:t>
      </w:r>
      <w:r w:rsidR="00292461" w:rsidRPr="00E82669">
        <w:rPr>
          <w:rFonts w:ascii="Times New Roman" w:hAnsi="Times New Roman" w:cs="Times New Roman"/>
          <w:sz w:val="24"/>
        </w:rPr>
        <w:t xml:space="preserve">для размещения средств компенсационного фонда </w:t>
      </w:r>
      <w:r w:rsidR="00292461" w:rsidRPr="00E82669">
        <w:rPr>
          <w:rFonts w:ascii="Times New Roman" w:hAnsi="Times New Roman" w:cs="Times New Roman"/>
          <w:b/>
          <w:sz w:val="24"/>
        </w:rPr>
        <w:t xml:space="preserve">обеспечения договорных обязательств </w:t>
      </w:r>
      <w:r w:rsidR="00292461" w:rsidRPr="00E82669">
        <w:rPr>
          <w:rFonts w:ascii="Times New Roman" w:hAnsi="Times New Roman" w:cs="Times New Roman"/>
          <w:sz w:val="24"/>
        </w:rPr>
        <w:t>имеет реквизиты:</w:t>
      </w:r>
    </w:p>
    <w:p w:rsidR="00292461" w:rsidRPr="00886E47" w:rsidRDefault="00292461" w:rsidP="00E82669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86E47">
        <w:rPr>
          <w:rFonts w:ascii="Times New Roman" w:hAnsi="Times New Roman" w:cs="Times New Roman"/>
          <w:sz w:val="20"/>
        </w:rPr>
        <w:t>Получатель: Ассоциация СРО «</w:t>
      </w:r>
      <w:proofErr w:type="spellStart"/>
      <w:r w:rsidRPr="00886E47">
        <w:rPr>
          <w:rFonts w:ascii="Times New Roman" w:hAnsi="Times New Roman" w:cs="Times New Roman"/>
          <w:sz w:val="20"/>
        </w:rPr>
        <w:t>Нефиегазпроект</w:t>
      </w:r>
      <w:proofErr w:type="spellEnd"/>
      <w:r w:rsidRPr="00886E47">
        <w:rPr>
          <w:rFonts w:ascii="Times New Roman" w:hAnsi="Times New Roman" w:cs="Times New Roman"/>
          <w:sz w:val="20"/>
        </w:rPr>
        <w:t>-Альянс»</w:t>
      </w:r>
    </w:p>
    <w:p w:rsidR="00292461" w:rsidRPr="00886E47" w:rsidRDefault="00292461" w:rsidP="00E82669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86E47">
        <w:rPr>
          <w:rFonts w:ascii="Times New Roman" w:hAnsi="Times New Roman" w:cs="Times New Roman"/>
          <w:sz w:val="20"/>
        </w:rPr>
        <w:t>Счет № 40703810901700700001</w:t>
      </w:r>
    </w:p>
    <w:p w:rsidR="00292461" w:rsidRPr="00886E47" w:rsidRDefault="00292461" w:rsidP="00E82669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86E47">
        <w:rPr>
          <w:rFonts w:ascii="Times New Roman" w:hAnsi="Times New Roman" w:cs="Times New Roman"/>
          <w:sz w:val="20"/>
        </w:rPr>
        <w:t>В ПАО БАНК «ФК ОТКРЫТИЕ» г. Москва</w:t>
      </w:r>
    </w:p>
    <w:p w:rsidR="00292461" w:rsidRPr="00886E47" w:rsidRDefault="00292461" w:rsidP="00E82669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886E47">
        <w:rPr>
          <w:rFonts w:ascii="Times New Roman" w:hAnsi="Times New Roman" w:cs="Times New Roman"/>
          <w:sz w:val="20"/>
        </w:rPr>
        <w:t>Корреспондентский счет № 30101810300000000985</w:t>
      </w:r>
    </w:p>
    <w:p w:rsidR="00292461" w:rsidRPr="00886E47" w:rsidRDefault="00292461" w:rsidP="00886E47">
      <w:pPr>
        <w:spacing w:after="240"/>
        <w:ind w:firstLine="709"/>
        <w:jc w:val="both"/>
        <w:rPr>
          <w:rFonts w:ascii="Times New Roman" w:hAnsi="Times New Roman" w:cs="Times New Roman"/>
          <w:sz w:val="20"/>
        </w:rPr>
      </w:pPr>
      <w:r w:rsidRPr="00886E47">
        <w:rPr>
          <w:rFonts w:ascii="Times New Roman" w:hAnsi="Times New Roman" w:cs="Times New Roman"/>
          <w:sz w:val="20"/>
        </w:rPr>
        <w:t>БИК 044525985</w:t>
      </w:r>
    </w:p>
    <w:p w:rsidR="00292461" w:rsidRPr="00E82669" w:rsidRDefault="00292461" w:rsidP="00E8266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>Настоятельно рекомендуется тщательно проверять заполнение платежных поручений</w:t>
      </w:r>
      <w:r w:rsidR="00886E47">
        <w:rPr>
          <w:rFonts w:ascii="Times New Roman" w:hAnsi="Times New Roman" w:cs="Times New Roman"/>
          <w:sz w:val="24"/>
        </w:rPr>
        <w:t>,</w:t>
      </w:r>
      <w:r w:rsidRPr="00E82669">
        <w:rPr>
          <w:rFonts w:ascii="Times New Roman" w:hAnsi="Times New Roman" w:cs="Times New Roman"/>
          <w:sz w:val="24"/>
        </w:rPr>
        <w:t xml:space="preserve"> как в части верности реквизитов, так и в части назначения платежа. Возврат средств со специальных банковских счетов или исправление ошибок, допущенных при перечислении – длительная и затруднительная процедура.</w:t>
      </w:r>
    </w:p>
    <w:p w:rsidR="00292461" w:rsidRPr="00E82669" w:rsidRDefault="00292461" w:rsidP="00E8266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82669">
        <w:rPr>
          <w:rFonts w:ascii="Times New Roman" w:hAnsi="Times New Roman" w:cs="Times New Roman"/>
          <w:sz w:val="24"/>
        </w:rPr>
        <w:lastRenderedPageBreak/>
        <w:t xml:space="preserve">Взносы в </w:t>
      </w:r>
      <w:r w:rsidRPr="00E82669">
        <w:rPr>
          <w:rFonts w:ascii="Times New Roman" w:hAnsi="Times New Roman" w:cs="Times New Roman"/>
          <w:b/>
          <w:sz w:val="24"/>
        </w:rPr>
        <w:t xml:space="preserve">КФ </w:t>
      </w:r>
      <w:proofErr w:type="gramStart"/>
      <w:r w:rsidRPr="00E82669">
        <w:rPr>
          <w:rFonts w:ascii="Times New Roman" w:hAnsi="Times New Roman" w:cs="Times New Roman"/>
          <w:b/>
          <w:sz w:val="24"/>
        </w:rPr>
        <w:t>ВВ</w:t>
      </w:r>
      <w:proofErr w:type="gramEnd"/>
      <w:r w:rsidRPr="00E82669">
        <w:rPr>
          <w:rFonts w:ascii="Times New Roman" w:hAnsi="Times New Roman" w:cs="Times New Roman"/>
          <w:b/>
          <w:sz w:val="24"/>
        </w:rPr>
        <w:t xml:space="preserve"> </w:t>
      </w:r>
      <w:r w:rsidRPr="00E82669">
        <w:rPr>
          <w:rFonts w:ascii="Times New Roman" w:hAnsi="Times New Roman" w:cs="Times New Roman"/>
          <w:sz w:val="24"/>
        </w:rPr>
        <w:t xml:space="preserve">и в </w:t>
      </w:r>
      <w:r w:rsidRPr="00E82669">
        <w:rPr>
          <w:rFonts w:ascii="Times New Roman" w:hAnsi="Times New Roman" w:cs="Times New Roman"/>
          <w:b/>
          <w:sz w:val="24"/>
        </w:rPr>
        <w:t xml:space="preserve">КФ ОДО </w:t>
      </w:r>
      <w:r w:rsidRPr="00E82669">
        <w:rPr>
          <w:rFonts w:ascii="Times New Roman" w:hAnsi="Times New Roman" w:cs="Times New Roman"/>
          <w:sz w:val="24"/>
        </w:rPr>
        <w:t xml:space="preserve"> должны быть внесены </w:t>
      </w:r>
      <w:r w:rsidRPr="00E82669">
        <w:rPr>
          <w:rFonts w:ascii="Times New Roman" w:hAnsi="Times New Roman" w:cs="Times New Roman"/>
          <w:b/>
          <w:sz w:val="24"/>
        </w:rPr>
        <w:t xml:space="preserve">только членом Ассоциации – юридическим лицом или индивидуальным предпринимателем, и только в форме безналичных расчетов; </w:t>
      </w:r>
      <w:r w:rsidRPr="00E82669">
        <w:rPr>
          <w:rFonts w:ascii="Times New Roman" w:hAnsi="Times New Roman" w:cs="Times New Roman"/>
          <w:sz w:val="24"/>
        </w:rPr>
        <w:t>в графе «плательщик» должен быть указан только сам член СРО, в отношении которого принято решение о приеме (то есть организация, указанная в решении Совета Ассоциации о приеме в члены). Внесение</w:t>
      </w:r>
      <w:r w:rsidR="00511E4E" w:rsidRPr="00E82669">
        <w:rPr>
          <w:rFonts w:ascii="Times New Roman" w:hAnsi="Times New Roman" w:cs="Times New Roman"/>
          <w:sz w:val="24"/>
        </w:rPr>
        <w:t xml:space="preserve"> взноса иными лицами за члена СРО, в том числе физическими членами (например, руководителями организации) не допускается. Никогда не вносите взносы в компенсационные фонды как физическое лицо, </w:t>
      </w:r>
      <w:proofErr w:type="gramStart"/>
      <w:r w:rsidR="00511E4E" w:rsidRPr="00E82669">
        <w:rPr>
          <w:rFonts w:ascii="Times New Roman" w:hAnsi="Times New Roman" w:cs="Times New Roman"/>
          <w:sz w:val="24"/>
        </w:rPr>
        <w:t>к</w:t>
      </w:r>
      <w:proofErr w:type="gramEnd"/>
      <w:r w:rsidR="00511E4E" w:rsidRPr="00E82669">
        <w:rPr>
          <w:rFonts w:ascii="Times New Roman" w:hAnsi="Times New Roman" w:cs="Times New Roman"/>
          <w:sz w:val="24"/>
        </w:rPr>
        <w:t xml:space="preserve"> том числе платежами с банковских карт, через интернет-банки, терминалы и прочее! </w:t>
      </w:r>
      <w:r w:rsidR="00511E4E" w:rsidRPr="00E82669">
        <w:rPr>
          <w:rFonts w:ascii="Times New Roman" w:hAnsi="Times New Roman" w:cs="Times New Roman"/>
          <w:b/>
          <w:sz w:val="24"/>
        </w:rPr>
        <w:t>Такие платежи не могут быть зачтены как взносы в компенсационные фонды, а вернуть их чрезвычайно сложно!</w:t>
      </w:r>
    </w:p>
    <w:p w:rsidR="00511E4E" w:rsidRPr="00E82669" w:rsidRDefault="00511E4E" w:rsidP="00E8266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82669">
        <w:rPr>
          <w:rFonts w:ascii="Times New Roman" w:hAnsi="Times New Roman" w:cs="Times New Roman"/>
          <w:sz w:val="24"/>
        </w:rPr>
        <w:t xml:space="preserve">Решение о приеме в члены вступает в силу только после поступления взноса в компенсационный фонд (или в два компенсационных фонда, если в заявлении о приеме есть </w:t>
      </w:r>
      <w:proofErr w:type="gramStart"/>
      <w:r w:rsidRPr="00E82669">
        <w:rPr>
          <w:rFonts w:ascii="Times New Roman" w:hAnsi="Times New Roman" w:cs="Times New Roman"/>
          <w:sz w:val="24"/>
        </w:rPr>
        <w:t>пункт</w:t>
      </w:r>
      <w:proofErr w:type="gramEnd"/>
      <w:r w:rsidRPr="00E82669">
        <w:rPr>
          <w:rFonts w:ascii="Times New Roman" w:hAnsi="Times New Roman" w:cs="Times New Roman"/>
          <w:sz w:val="24"/>
        </w:rPr>
        <w:t xml:space="preserve"> о выполнении работ по договорам с применением конкурентных способов). </w:t>
      </w:r>
      <w:r w:rsidRPr="00E82669">
        <w:rPr>
          <w:rFonts w:ascii="Times New Roman" w:hAnsi="Times New Roman" w:cs="Times New Roman"/>
          <w:b/>
          <w:sz w:val="24"/>
        </w:rPr>
        <w:t xml:space="preserve">Если в заявлении о приеме указано намерение участвовать в КФ ОДО, то до поступления обоих взносов (в КФ </w:t>
      </w:r>
      <w:proofErr w:type="gramStart"/>
      <w:r w:rsidRPr="00E82669">
        <w:rPr>
          <w:rFonts w:ascii="Times New Roman" w:hAnsi="Times New Roman" w:cs="Times New Roman"/>
          <w:b/>
          <w:sz w:val="24"/>
        </w:rPr>
        <w:t>ВВ</w:t>
      </w:r>
      <w:proofErr w:type="gramEnd"/>
      <w:r w:rsidRPr="00E82669">
        <w:rPr>
          <w:rFonts w:ascii="Times New Roman" w:hAnsi="Times New Roman" w:cs="Times New Roman"/>
          <w:b/>
          <w:sz w:val="24"/>
        </w:rPr>
        <w:t xml:space="preserve"> и в КФ ОДО) решение не вступит в силу!</w:t>
      </w:r>
    </w:p>
    <w:p w:rsidR="00511E4E" w:rsidRPr="00E82669" w:rsidRDefault="00511E4E" w:rsidP="00E8266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>Взнос в компенсационный фонд вносится в течение семи рабочих дней со дня приема в члены.</w:t>
      </w:r>
    </w:p>
    <w:p w:rsidR="00511E4E" w:rsidRPr="00E82669" w:rsidRDefault="00511E4E" w:rsidP="005C5CC2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>Взнос в компенсационный фонд вносится только единовременным платежом.</w:t>
      </w:r>
    </w:p>
    <w:p w:rsidR="00511E4E" w:rsidRPr="005C5CC2" w:rsidRDefault="00511E4E" w:rsidP="005C5CC2">
      <w:pPr>
        <w:spacing w:after="240"/>
        <w:ind w:firstLine="709"/>
        <w:jc w:val="center"/>
        <w:rPr>
          <w:rFonts w:ascii="Times New Roman" w:hAnsi="Times New Roman" w:cs="Times New Roman"/>
          <w:sz w:val="24"/>
          <w:u w:val="single"/>
        </w:rPr>
      </w:pPr>
      <w:r w:rsidRPr="005C5CC2">
        <w:rPr>
          <w:rFonts w:ascii="Times New Roman" w:hAnsi="Times New Roman" w:cs="Times New Roman"/>
          <w:sz w:val="24"/>
          <w:u w:val="single"/>
        </w:rPr>
        <w:t>Выдержки из Градостроительного кодекса по вопросам компенсационных фондов:</w:t>
      </w:r>
    </w:p>
    <w:p w:rsidR="00511E4E" w:rsidRPr="00E82669" w:rsidRDefault="00511E4E" w:rsidP="009D5955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>Статья 55.6. Прием в члены саморегулируемой организации</w:t>
      </w:r>
    </w:p>
    <w:p w:rsidR="00511E4E" w:rsidRPr="00E82669" w:rsidRDefault="00511E4E" w:rsidP="00E8266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>11. Индивидуальный предприниматель или юридическое лицо, в отношении которых принято решение о приеме в члены саморегулируемой организации</w:t>
      </w:r>
      <w:r w:rsidR="003512F0" w:rsidRPr="00E82669">
        <w:rPr>
          <w:rFonts w:ascii="Times New Roman" w:hAnsi="Times New Roman" w:cs="Times New Roman"/>
          <w:sz w:val="24"/>
        </w:rPr>
        <w:t xml:space="preserve">, </w:t>
      </w:r>
      <w:r w:rsidR="003512F0" w:rsidRPr="00E82669">
        <w:rPr>
          <w:rFonts w:ascii="Times New Roman" w:hAnsi="Times New Roman" w:cs="Times New Roman"/>
          <w:b/>
          <w:sz w:val="24"/>
        </w:rPr>
        <w:t xml:space="preserve">в течение семи рабочих дней </w:t>
      </w:r>
      <w:r w:rsidR="003512F0" w:rsidRPr="00E82669">
        <w:rPr>
          <w:rFonts w:ascii="Times New Roman" w:hAnsi="Times New Roman" w:cs="Times New Roman"/>
          <w:sz w:val="24"/>
        </w:rPr>
        <w:t>со дня получения уведомления, указанного в части 10 настоящей статьи, обязаны уплатить в полном объеме:</w:t>
      </w:r>
    </w:p>
    <w:p w:rsidR="003512F0" w:rsidRPr="00E82669" w:rsidRDefault="003512F0" w:rsidP="00E8266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 xml:space="preserve">1) </w:t>
      </w:r>
      <w:r w:rsidR="00FC1748" w:rsidRPr="00E82669">
        <w:rPr>
          <w:rFonts w:ascii="Times New Roman" w:hAnsi="Times New Roman" w:cs="Times New Roman"/>
          <w:sz w:val="24"/>
        </w:rPr>
        <w:t>взнос в компенсационный фонд возмещения вреда;</w:t>
      </w:r>
    </w:p>
    <w:p w:rsidR="00FC1748" w:rsidRPr="00E82669" w:rsidRDefault="00FC1748" w:rsidP="00E8266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>2) взнос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</w:t>
      </w:r>
      <w:proofErr w:type="gramStart"/>
      <w:r w:rsidRPr="00E82669">
        <w:rPr>
          <w:rFonts w:ascii="Times New Roman" w:hAnsi="Times New Roman" w:cs="Times New Roman"/>
          <w:sz w:val="24"/>
        </w:rPr>
        <w:t>и</w:t>
      </w:r>
      <w:proofErr w:type="gramEnd"/>
      <w:r w:rsidRPr="00E82669">
        <w:rPr>
          <w:rFonts w:ascii="Times New Roman" w:hAnsi="Times New Roman" w:cs="Times New Roman"/>
          <w:sz w:val="24"/>
        </w:rPr>
        <w:t xml:space="preserve"> договоров подряда на выполнение инженерных изысканий, подготовку проектной документации, договоров строительного подряда с использованием конкурентных способов заключения договоров;</w:t>
      </w:r>
    </w:p>
    <w:p w:rsidR="00FC1748" w:rsidRPr="00E82669" w:rsidRDefault="00FC1748" w:rsidP="009D5955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 xml:space="preserve">12. </w:t>
      </w:r>
      <w:r w:rsidRPr="00E82669">
        <w:rPr>
          <w:rFonts w:ascii="Times New Roman" w:hAnsi="Times New Roman" w:cs="Times New Roman"/>
          <w:b/>
          <w:sz w:val="24"/>
        </w:rPr>
        <w:t xml:space="preserve">Решение </w:t>
      </w:r>
      <w:r w:rsidRPr="00E82669">
        <w:rPr>
          <w:rFonts w:ascii="Times New Roman" w:hAnsi="Times New Roman" w:cs="Times New Roman"/>
          <w:sz w:val="24"/>
        </w:rPr>
        <w:t xml:space="preserve">саморегулируемой организации о приеме в члены саморегулируемой организации </w:t>
      </w:r>
      <w:r w:rsidRPr="00E82669">
        <w:rPr>
          <w:rFonts w:ascii="Times New Roman" w:hAnsi="Times New Roman" w:cs="Times New Roman"/>
          <w:b/>
          <w:sz w:val="24"/>
        </w:rPr>
        <w:t>вступает в силу со дня уплаты в полном объеме взноса (взносов) в компенсационный фонд (компенсационные фонды) саморегулируемой организации</w:t>
      </w:r>
      <w:r w:rsidR="00FD0710" w:rsidRPr="00E82669">
        <w:rPr>
          <w:rFonts w:ascii="Times New Roman" w:hAnsi="Times New Roman" w:cs="Times New Roman"/>
          <w:sz w:val="24"/>
        </w:rPr>
        <w:t>, а также вступительного взноса в случае, если внутренними документами саморегулируемой организации установлены требования к уплате такого взноса.</w:t>
      </w:r>
    </w:p>
    <w:p w:rsidR="00FD0710" w:rsidRPr="00E82669" w:rsidRDefault="00FD0710" w:rsidP="009D5955">
      <w:pPr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 xml:space="preserve">Статья 55.16-1. </w:t>
      </w:r>
      <w:r w:rsidR="003619CC" w:rsidRPr="00E82669">
        <w:rPr>
          <w:rFonts w:ascii="Times New Roman" w:hAnsi="Times New Roman" w:cs="Times New Roman"/>
          <w:sz w:val="24"/>
        </w:rPr>
        <w:t>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организациях, инвестирование средств компенсационного фонда возмещения вреда саморегулируемой организации.</w:t>
      </w:r>
    </w:p>
    <w:p w:rsidR="003619CC" w:rsidRPr="00E82669" w:rsidRDefault="003619CC" w:rsidP="00E8266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82669">
        <w:rPr>
          <w:rFonts w:ascii="Times New Roman" w:hAnsi="Times New Roman" w:cs="Times New Roman"/>
          <w:b/>
          <w:sz w:val="24"/>
        </w:rPr>
        <w:lastRenderedPageBreak/>
        <w:t xml:space="preserve">Средства компенсационного фонда </w:t>
      </w:r>
      <w:r w:rsidRPr="00E82669">
        <w:rPr>
          <w:rFonts w:ascii="Times New Roman" w:hAnsi="Times New Roman" w:cs="Times New Roman"/>
          <w:sz w:val="24"/>
        </w:rPr>
        <w:t xml:space="preserve"> возмещения вреда и компенсационного фонда обеспечения договорных обязательств саморегулируемой организации </w:t>
      </w:r>
      <w:r w:rsidRPr="00E82669">
        <w:rPr>
          <w:rFonts w:ascii="Times New Roman" w:hAnsi="Times New Roman" w:cs="Times New Roman"/>
          <w:b/>
          <w:sz w:val="24"/>
        </w:rPr>
        <w:t>размещаются на специальных банковских счетах,</w:t>
      </w:r>
      <w:r w:rsidRPr="00E82669">
        <w:rPr>
          <w:rFonts w:ascii="Times New Roman" w:hAnsi="Times New Roman" w:cs="Times New Roman"/>
          <w:sz w:val="24"/>
        </w:rPr>
        <w:t xml:space="preserve"> открытых в российских кредитных организациях, соответствующих требованиям, установленным Правительством Российской Федерации.</w:t>
      </w:r>
    </w:p>
    <w:p w:rsidR="003619CC" w:rsidRPr="00E82669" w:rsidRDefault="003619CC" w:rsidP="00E8266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2669">
        <w:rPr>
          <w:rFonts w:ascii="Times New Roman" w:hAnsi="Times New Roman" w:cs="Times New Roman"/>
          <w:sz w:val="24"/>
        </w:rPr>
        <w:t xml:space="preserve">Кредитная организация, указанная в части 1 настоящей статьи, в порядке, установленном банковскими правилами и договором специального банковского счета,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особенностей, установленных настоящим Кодексом. </w:t>
      </w:r>
      <w:r w:rsidRPr="00E82669">
        <w:rPr>
          <w:rFonts w:ascii="Times New Roman" w:hAnsi="Times New Roman" w:cs="Times New Roman"/>
          <w:b/>
          <w:sz w:val="24"/>
        </w:rPr>
        <w:t xml:space="preserve">Специальный банковский счет открывается для размещения средств компенсационного фонда возмещения вреда, средств компенсационного фонда обеспечения договорных обязательств. </w:t>
      </w:r>
      <w:r w:rsidRPr="00E82669">
        <w:rPr>
          <w:rFonts w:ascii="Times New Roman" w:hAnsi="Times New Roman" w:cs="Times New Roman"/>
          <w:sz w:val="24"/>
        </w:rPr>
        <w:t>Договоры специального банковского счета является бессрочными.</w:t>
      </w:r>
    </w:p>
    <w:p w:rsidR="003619CC" w:rsidRPr="00E82669" w:rsidRDefault="003619CC" w:rsidP="00E8266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82669">
        <w:rPr>
          <w:rFonts w:ascii="Times New Roman" w:hAnsi="Times New Roman" w:cs="Times New Roman"/>
          <w:sz w:val="24"/>
        </w:rPr>
        <w:t>Кредитная организация обязана осуществлять операции по специальным банковским счетам, на которых размещены средства компенсационных фондов</w:t>
      </w:r>
      <w:r w:rsidR="004659FD" w:rsidRPr="00E82669">
        <w:rPr>
          <w:rFonts w:ascii="Times New Roman" w:hAnsi="Times New Roman" w:cs="Times New Roman"/>
          <w:sz w:val="24"/>
        </w:rPr>
        <w:t xml:space="preserve"> саморегулируемой организации, в соответствии с требованиями частей 4 и 5 статьи 55.16 настоящего Кодекса. </w:t>
      </w:r>
      <w:r w:rsidR="004659FD" w:rsidRPr="00E82669">
        <w:rPr>
          <w:rFonts w:ascii="Times New Roman" w:hAnsi="Times New Roman" w:cs="Times New Roman"/>
          <w:b/>
          <w:sz w:val="24"/>
        </w:rPr>
        <w:t>Иные операции по специальным банковским счетам не допускаются.</w:t>
      </w:r>
    </w:p>
    <w:p w:rsidR="004659FD" w:rsidRPr="00E82669" w:rsidRDefault="004659FD" w:rsidP="004757B8">
      <w:pPr>
        <w:pStyle w:val="a3"/>
        <w:numPr>
          <w:ilvl w:val="0"/>
          <w:numId w:val="1"/>
        </w:numPr>
        <w:spacing w:after="120"/>
        <w:ind w:firstLine="709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82669">
        <w:rPr>
          <w:rFonts w:ascii="Times New Roman" w:hAnsi="Times New Roman" w:cs="Times New Roman"/>
          <w:b/>
          <w:sz w:val="24"/>
        </w:rPr>
        <w:t xml:space="preserve">Не допускается перечисление кредитной организацией </w:t>
      </w:r>
      <w:r w:rsidRPr="00E82669">
        <w:rPr>
          <w:rFonts w:ascii="Times New Roman" w:hAnsi="Times New Roman" w:cs="Times New Roman"/>
          <w:sz w:val="24"/>
        </w:rPr>
        <w:t xml:space="preserve"> средств компенсационного фонда возмещения вреда, за исключением случаев, предусмотренных Федеральным законом о введении в действие настоящего Кодекса, и следующих случаев:</w:t>
      </w:r>
    </w:p>
    <w:p w:rsidR="004659FD" w:rsidRPr="00E82669" w:rsidRDefault="004659FD" w:rsidP="004757B8">
      <w:pPr>
        <w:pStyle w:val="a3"/>
        <w:numPr>
          <w:ilvl w:val="0"/>
          <w:numId w:val="2"/>
        </w:numPr>
        <w:spacing w:after="120"/>
        <w:ind w:left="1077" w:firstLine="709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82669">
        <w:rPr>
          <w:rFonts w:ascii="Times New Roman" w:hAnsi="Times New Roman" w:cs="Times New Roman"/>
          <w:b/>
          <w:sz w:val="24"/>
        </w:rPr>
        <w:t>Возврат ошибочно перечисленных средств;</w:t>
      </w:r>
    </w:p>
    <w:p w:rsidR="004659FD" w:rsidRPr="00E82669" w:rsidRDefault="004659FD" w:rsidP="004757B8">
      <w:pPr>
        <w:pStyle w:val="a3"/>
        <w:numPr>
          <w:ilvl w:val="0"/>
          <w:numId w:val="2"/>
        </w:numPr>
        <w:spacing w:after="120"/>
        <w:ind w:left="1077" w:firstLine="709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82669">
        <w:rPr>
          <w:rFonts w:ascii="Times New Roman" w:hAnsi="Times New Roman" w:cs="Times New Roman"/>
          <w:sz w:val="24"/>
        </w:rPr>
        <w:t>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59FD" w:rsidRPr="00E82669" w:rsidRDefault="004659FD" w:rsidP="004757B8">
      <w:pPr>
        <w:pStyle w:val="a3"/>
        <w:numPr>
          <w:ilvl w:val="0"/>
          <w:numId w:val="2"/>
        </w:numPr>
        <w:spacing w:after="120"/>
        <w:ind w:left="1077" w:firstLine="709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82669">
        <w:rPr>
          <w:rFonts w:ascii="Times New Roman" w:hAnsi="Times New Roman" w:cs="Times New Roman"/>
          <w:sz w:val="24"/>
        </w:rPr>
        <w:t>Осуществление выплат из средств компенсационного фонда возмещения вреда в результате наступления солидарной ответственности, предусмотренной частью 1 настоящей статьи (выплаты в целях возмещения вреда и судебные издержки), в случаях, предусмотренных статьей 60 настоящего Кодекса;</w:t>
      </w:r>
    </w:p>
    <w:p w:rsidR="004659FD" w:rsidRPr="00E82669" w:rsidRDefault="004659FD" w:rsidP="004757B8">
      <w:pPr>
        <w:pStyle w:val="a3"/>
        <w:numPr>
          <w:ilvl w:val="0"/>
          <w:numId w:val="2"/>
        </w:numPr>
        <w:spacing w:after="120"/>
        <w:ind w:left="1077" w:firstLine="709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82669">
        <w:rPr>
          <w:rFonts w:ascii="Times New Roman" w:hAnsi="Times New Roman" w:cs="Times New Roman"/>
          <w:sz w:val="24"/>
        </w:rPr>
        <w:t xml:space="preserve">Уплата налога на прибыль организаций, исключенного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иных </w:t>
      </w:r>
      <w:r w:rsidR="00E82669" w:rsidRPr="00E82669">
        <w:rPr>
          <w:rFonts w:ascii="Times New Roman" w:hAnsi="Times New Roman" w:cs="Times New Roman"/>
          <w:sz w:val="24"/>
        </w:rPr>
        <w:t>финансовые активы;</w:t>
      </w:r>
    </w:p>
    <w:p w:rsidR="00E82669" w:rsidRPr="00E82669" w:rsidRDefault="00E82669" w:rsidP="004757B8">
      <w:pPr>
        <w:pStyle w:val="a3"/>
        <w:numPr>
          <w:ilvl w:val="0"/>
          <w:numId w:val="2"/>
        </w:numPr>
        <w:spacing w:after="120"/>
        <w:ind w:left="1077" w:firstLine="709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82669">
        <w:rPr>
          <w:rFonts w:ascii="Times New Roman" w:hAnsi="Times New Roman" w:cs="Times New Roman"/>
          <w:sz w:val="24"/>
        </w:rPr>
        <w:t>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которой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sectPr w:rsidR="00E82669" w:rsidRPr="00E8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6EB"/>
    <w:multiLevelType w:val="hybridMultilevel"/>
    <w:tmpl w:val="3FEE21EE"/>
    <w:lvl w:ilvl="0" w:tplc="110E9B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90786"/>
    <w:multiLevelType w:val="hybridMultilevel"/>
    <w:tmpl w:val="FC2A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D9"/>
    <w:rsid w:val="00292461"/>
    <w:rsid w:val="002E3BDA"/>
    <w:rsid w:val="003512F0"/>
    <w:rsid w:val="003619CC"/>
    <w:rsid w:val="004319EF"/>
    <w:rsid w:val="004659FD"/>
    <w:rsid w:val="004757B8"/>
    <w:rsid w:val="00511E4E"/>
    <w:rsid w:val="005C5CC2"/>
    <w:rsid w:val="00665662"/>
    <w:rsid w:val="006D04B4"/>
    <w:rsid w:val="00886E47"/>
    <w:rsid w:val="00912488"/>
    <w:rsid w:val="009D5955"/>
    <w:rsid w:val="00B137D9"/>
    <w:rsid w:val="00E82669"/>
    <w:rsid w:val="00FC1748"/>
    <w:rsid w:val="00F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51</cp:revision>
  <dcterms:created xsi:type="dcterms:W3CDTF">2020-07-15T11:39:00Z</dcterms:created>
  <dcterms:modified xsi:type="dcterms:W3CDTF">2020-07-15T13:38:00Z</dcterms:modified>
</cp:coreProperties>
</file>