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34" w:rsidRPr="00A15560" w:rsidRDefault="003A7034" w:rsidP="003A7034">
      <w:pPr>
        <w:spacing w:after="0" w:line="240" w:lineRule="auto"/>
        <w:ind w:firstLine="851"/>
        <w:jc w:val="center"/>
        <w:rPr>
          <w:rFonts w:ascii="Arial Narrow" w:hAnsi="Arial Narrow"/>
          <w:b/>
          <w:color w:val="4F81BD" w:themeColor="accent1"/>
          <w:sz w:val="28"/>
          <w:szCs w:val="28"/>
        </w:rPr>
      </w:pPr>
      <w:r w:rsidRPr="00A15560">
        <w:rPr>
          <w:rFonts w:ascii="Arial Narrow" w:hAnsi="Arial Narrow"/>
          <w:b/>
          <w:color w:val="4F81BD" w:themeColor="accent1"/>
          <w:sz w:val="28"/>
          <w:szCs w:val="28"/>
        </w:rPr>
        <w:t>Общая информация о проверках членов</w:t>
      </w:r>
    </w:p>
    <w:p w:rsidR="003A7034" w:rsidRPr="00A15560" w:rsidRDefault="003A7034" w:rsidP="003A7034">
      <w:pPr>
        <w:spacing w:after="0" w:line="240" w:lineRule="auto"/>
        <w:ind w:firstLine="851"/>
        <w:jc w:val="center"/>
        <w:rPr>
          <w:rFonts w:ascii="Arial Narrow" w:hAnsi="Arial Narrow"/>
          <w:b/>
          <w:color w:val="4F81BD" w:themeColor="accent1"/>
          <w:sz w:val="28"/>
          <w:szCs w:val="28"/>
        </w:rPr>
      </w:pPr>
      <w:r w:rsidRPr="00A15560">
        <w:rPr>
          <w:rFonts w:ascii="Arial Narrow" w:hAnsi="Arial Narrow"/>
          <w:b/>
          <w:color w:val="4F81BD" w:themeColor="accent1"/>
          <w:sz w:val="28"/>
          <w:szCs w:val="28"/>
        </w:rPr>
        <w:t>Ассоциации СРО «Нефтегазпроект-Альянс» за 202</w:t>
      </w:r>
      <w:r w:rsidR="00DA6425">
        <w:rPr>
          <w:rFonts w:ascii="Arial Narrow" w:hAnsi="Arial Narrow"/>
          <w:b/>
          <w:color w:val="4F81BD" w:themeColor="accent1"/>
          <w:sz w:val="28"/>
          <w:szCs w:val="28"/>
        </w:rPr>
        <w:t>4</w:t>
      </w:r>
      <w:r w:rsidRPr="00A15560">
        <w:rPr>
          <w:rFonts w:ascii="Arial Narrow" w:hAnsi="Arial Narrow"/>
          <w:b/>
          <w:color w:val="4F81BD" w:themeColor="accent1"/>
          <w:sz w:val="28"/>
          <w:szCs w:val="28"/>
        </w:rPr>
        <w:t xml:space="preserve"> год.</w:t>
      </w:r>
    </w:p>
    <w:p w:rsidR="003F1B19" w:rsidRPr="00A15560" w:rsidRDefault="003F1B19" w:rsidP="003F1B19">
      <w:pPr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В соответствии с графиком проверок деятельности членов Ассоциации СРО «Нефтегазпроект-Альянс» в 202</w:t>
      </w:r>
      <w:r w:rsidR="009220E7">
        <w:rPr>
          <w:rFonts w:ascii="Arial Narrow" w:hAnsi="Arial Narrow"/>
          <w:sz w:val="28"/>
          <w:szCs w:val="28"/>
        </w:rPr>
        <w:t>4</w:t>
      </w:r>
      <w:r w:rsidRPr="00A15560">
        <w:rPr>
          <w:rFonts w:ascii="Arial Narrow" w:hAnsi="Arial Narrow"/>
          <w:sz w:val="28"/>
          <w:szCs w:val="28"/>
        </w:rPr>
        <w:t xml:space="preserve"> году был</w:t>
      </w:r>
      <w:r w:rsidR="004646D8">
        <w:rPr>
          <w:rFonts w:ascii="Arial Narrow" w:hAnsi="Arial Narrow"/>
          <w:sz w:val="28"/>
          <w:szCs w:val="28"/>
        </w:rPr>
        <w:t>и</w:t>
      </w:r>
      <w:r w:rsidRPr="00A15560">
        <w:rPr>
          <w:rFonts w:ascii="Arial Narrow" w:hAnsi="Arial Narrow"/>
          <w:sz w:val="28"/>
          <w:szCs w:val="28"/>
        </w:rPr>
        <w:t xml:space="preserve"> проведен</w:t>
      </w:r>
      <w:r w:rsidR="004646D8">
        <w:rPr>
          <w:rFonts w:ascii="Arial Narrow" w:hAnsi="Arial Narrow"/>
          <w:sz w:val="28"/>
          <w:szCs w:val="28"/>
        </w:rPr>
        <w:t>ы</w:t>
      </w:r>
      <w:r w:rsidRPr="00A15560">
        <w:rPr>
          <w:rFonts w:ascii="Arial Narrow" w:hAnsi="Arial Narrow"/>
          <w:sz w:val="28"/>
          <w:szCs w:val="28"/>
        </w:rPr>
        <w:t xml:space="preserve"> </w:t>
      </w:r>
      <w:r w:rsidR="00D61939">
        <w:rPr>
          <w:rFonts w:ascii="Arial Narrow" w:hAnsi="Arial Narrow"/>
          <w:sz w:val="28"/>
          <w:szCs w:val="28"/>
        </w:rPr>
        <w:t>61</w:t>
      </w:r>
      <w:r w:rsidRPr="00A15560">
        <w:rPr>
          <w:rFonts w:ascii="Arial Narrow" w:hAnsi="Arial Narrow"/>
          <w:color w:val="FF0000"/>
          <w:sz w:val="28"/>
          <w:szCs w:val="28"/>
        </w:rPr>
        <w:t xml:space="preserve"> </w:t>
      </w:r>
      <w:r w:rsidR="00BC3691" w:rsidRPr="00A15560">
        <w:rPr>
          <w:rFonts w:ascii="Arial Narrow" w:hAnsi="Arial Narrow"/>
          <w:sz w:val="28"/>
          <w:szCs w:val="28"/>
        </w:rPr>
        <w:t>провер</w:t>
      </w:r>
      <w:r w:rsidR="00E57194">
        <w:rPr>
          <w:rFonts w:ascii="Arial Narrow" w:hAnsi="Arial Narrow"/>
          <w:sz w:val="28"/>
          <w:szCs w:val="28"/>
        </w:rPr>
        <w:t>к</w:t>
      </w:r>
      <w:r w:rsidR="004646D8">
        <w:rPr>
          <w:rFonts w:ascii="Arial Narrow" w:hAnsi="Arial Narrow"/>
          <w:sz w:val="28"/>
          <w:szCs w:val="28"/>
        </w:rPr>
        <w:t>а</w:t>
      </w:r>
      <w:r w:rsidRPr="00A15560">
        <w:rPr>
          <w:rFonts w:ascii="Arial Narrow" w:hAnsi="Arial Narrow"/>
          <w:sz w:val="28"/>
          <w:szCs w:val="28"/>
        </w:rPr>
        <w:t>.</w:t>
      </w:r>
      <w:r w:rsidR="00BC3691" w:rsidRPr="00A15560">
        <w:rPr>
          <w:rFonts w:ascii="Arial Narrow" w:hAnsi="Arial Narrow"/>
          <w:sz w:val="28"/>
          <w:szCs w:val="28"/>
        </w:rPr>
        <w:t xml:space="preserve"> Из них выезд</w:t>
      </w:r>
      <w:r w:rsidR="00EC4219" w:rsidRPr="00A15560">
        <w:rPr>
          <w:rFonts w:ascii="Arial Narrow" w:hAnsi="Arial Narrow"/>
          <w:sz w:val="28"/>
          <w:szCs w:val="28"/>
        </w:rPr>
        <w:t>ных</w:t>
      </w:r>
      <w:r w:rsidR="00BC3691" w:rsidRPr="00A15560">
        <w:rPr>
          <w:rFonts w:ascii="Arial Narrow" w:hAnsi="Arial Narrow"/>
          <w:sz w:val="28"/>
          <w:szCs w:val="28"/>
        </w:rPr>
        <w:t xml:space="preserve"> – 1</w:t>
      </w:r>
      <w:r w:rsidR="004646D8">
        <w:rPr>
          <w:rFonts w:ascii="Arial Narrow" w:hAnsi="Arial Narrow"/>
          <w:sz w:val="28"/>
          <w:szCs w:val="28"/>
        </w:rPr>
        <w:t>8</w:t>
      </w:r>
      <w:r w:rsidR="00BC3691" w:rsidRPr="00A15560">
        <w:rPr>
          <w:rFonts w:ascii="Arial Narrow" w:hAnsi="Arial Narrow"/>
          <w:sz w:val="28"/>
          <w:szCs w:val="28"/>
        </w:rPr>
        <w:t>, документарн</w:t>
      </w:r>
      <w:r w:rsidR="00EC4219" w:rsidRPr="00A15560">
        <w:rPr>
          <w:rFonts w:ascii="Arial Narrow" w:hAnsi="Arial Narrow"/>
          <w:sz w:val="28"/>
          <w:szCs w:val="28"/>
        </w:rPr>
        <w:t>ых</w:t>
      </w:r>
      <w:r w:rsidR="00BC3691" w:rsidRPr="00A15560">
        <w:rPr>
          <w:rFonts w:ascii="Arial Narrow" w:hAnsi="Arial Narrow"/>
          <w:sz w:val="28"/>
          <w:szCs w:val="28"/>
        </w:rPr>
        <w:t xml:space="preserve"> </w:t>
      </w:r>
      <w:r w:rsidR="00EC4219" w:rsidRPr="00A15560">
        <w:rPr>
          <w:rFonts w:ascii="Arial Narrow" w:hAnsi="Arial Narrow"/>
          <w:sz w:val="28"/>
          <w:szCs w:val="28"/>
        </w:rPr>
        <w:t>–</w:t>
      </w:r>
      <w:r w:rsidR="00BC3691" w:rsidRPr="00A15560">
        <w:rPr>
          <w:rFonts w:ascii="Arial Narrow" w:hAnsi="Arial Narrow"/>
          <w:sz w:val="28"/>
          <w:szCs w:val="28"/>
        </w:rPr>
        <w:t xml:space="preserve"> </w:t>
      </w:r>
      <w:r w:rsidR="004646D8">
        <w:rPr>
          <w:rFonts w:ascii="Arial Narrow" w:hAnsi="Arial Narrow"/>
          <w:sz w:val="28"/>
          <w:szCs w:val="28"/>
        </w:rPr>
        <w:t>4</w:t>
      </w:r>
      <w:r w:rsidR="00EC4219" w:rsidRPr="00A15560">
        <w:rPr>
          <w:rFonts w:ascii="Arial Narrow" w:hAnsi="Arial Narrow"/>
          <w:sz w:val="28"/>
          <w:szCs w:val="28"/>
        </w:rPr>
        <w:t>3.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Деятельность 3</w:t>
      </w:r>
      <w:r w:rsidR="00BC0AD1">
        <w:rPr>
          <w:rFonts w:ascii="Arial Narrow" w:hAnsi="Arial Narrow"/>
          <w:sz w:val="28"/>
          <w:szCs w:val="28"/>
        </w:rPr>
        <w:t>7</w:t>
      </w:r>
      <w:r w:rsidRPr="00A15560">
        <w:rPr>
          <w:rFonts w:ascii="Arial Narrow" w:hAnsi="Arial Narrow"/>
          <w:sz w:val="28"/>
          <w:szCs w:val="28"/>
        </w:rPr>
        <w:t xml:space="preserve"> организаций, имеющих право участвовать в конкурентных процедурах, контролировалась ежемесячно в течени</w:t>
      </w:r>
      <w:r w:rsidR="001E4AB0">
        <w:rPr>
          <w:rFonts w:ascii="Arial Narrow" w:hAnsi="Arial Narrow"/>
          <w:sz w:val="28"/>
          <w:szCs w:val="28"/>
        </w:rPr>
        <w:t>е</w:t>
      </w:r>
      <w:r w:rsidRPr="00A15560">
        <w:rPr>
          <w:rFonts w:ascii="Arial Narrow" w:hAnsi="Arial Narrow"/>
          <w:sz w:val="28"/>
          <w:szCs w:val="28"/>
        </w:rPr>
        <w:t xml:space="preserve"> года по средствам использования ресурсов базы Электронный реестр членов СРО (1С).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Предметом контроля являлись: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1) Соблюдение членами Ассоциации требований стандартов и правил Ассоциации, условий членства в Ассоциации, в том числе Положения о членстве.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2) Соблюдение членами Ассоциации требований законодательства Российской Федерации о градостроительной деятельности, о техническом регулировании, включая соблюдение членами Ассоциации требований, установленных в стандартах на процессы выполнения работ по подготовке проектной документации, утверждённых НОПРИЗ.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3) Соответствие фактической стоимости работ по подготовке проектной документации предельной стоимости работ по одному договору, исходя из которой, членом Ассоциации был внесён взнос в компенсационный фонд возмещения вреда.</w:t>
      </w: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4) Исполнение членами Ассоциации обязательств по договорам подряда на подготовку проектной документации, заключённым с использованием конкурентных способов заключения договоров.</w:t>
      </w:r>
    </w:p>
    <w:p w:rsidR="003F1B19" w:rsidRPr="00A15560" w:rsidRDefault="005067FD" w:rsidP="00BC0AD1">
      <w:pPr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5) Соответствие фактического совокупного размера обязательств по договорам подряда на подготовку проектной документации, заключённым членом Ассоциации с использованием конкурентных способов заключения договоров, предельному размеру обязательств, исходя из которого, таким членом Ассоциации был внесён взнос в компенсационный фонд обеспечения договорных обязательств.</w:t>
      </w:r>
    </w:p>
    <w:p w:rsidR="005067FD" w:rsidRDefault="004646D8" w:rsidP="00BC0AD1">
      <w:pPr>
        <w:tabs>
          <w:tab w:val="left" w:pos="142"/>
        </w:tabs>
        <w:suppressAutoHyphens/>
        <w:spacing w:after="0" w:line="240" w:lineRule="auto"/>
        <w:ind w:firstLine="851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Основные п</w:t>
      </w:r>
      <w:r w:rsidR="005067FD" w:rsidRPr="00A15560">
        <w:rPr>
          <w:rFonts w:ascii="Arial Narrow" w:hAnsi="Arial Narrow"/>
          <w:sz w:val="28"/>
          <w:szCs w:val="28"/>
        </w:rPr>
        <w:t>оказатели контрольной деятельности в 202</w:t>
      </w:r>
      <w:r w:rsidR="006124D8">
        <w:rPr>
          <w:rFonts w:ascii="Arial Narrow" w:hAnsi="Arial Narrow"/>
          <w:sz w:val="28"/>
          <w:szCs w:val="28"/>
        </w:rPr>
        <w:t>4</w:t>
      </w:r>
      <w:r w:rsidR="005067FD" w:rsidRPr="00A15560">
        <w:rPr>
          <w:rFonts w:ascii="Arial Narrow" w:hAnsi="Arial Narrow"/>
          <w:sz w:val="28"/>
          <w:szCs w:val="28"/>
        </w:rPr>
        <w:t xml:space="preserve"> году приведены в таблице №4.</w:t>
      </w:r>
    </w:p>
    <w:p w:rsidR="00D61939" w:rsidRPr="00A15560" w:rsidRDefault="00D61939" w:rsidP="00BC0AD1">
      <w:pPr>
        <w:tabs>
          <w:tab w:val="left" w:pos="142"/>
        </w:tabs>
        <w:suppressAutoHyphens/>
        <w:spacing w:after="0" w:line="240" w:lineRule="auto"/>
        <w:ind w:firstLine="851"/>
        <w:rPr>
          <w:rFonts w:ascii="Arial Narrow" w:hAnsi="Arial Narrow"/>
          <w:b/>
          <w:sz w:val="28"/>
          <w:szCs w:val="28"/>
        </w:rPr>
      </w:pPr>
    </w:p>
    <w:p w:rsidR="005067FD" w:rsidRPr="00A15560" w:rsidRDefault="005067FD" w:rsidP="005067FD">
      <w:pPr>
        <w:tabs>
          <w:tab w:val="left" w:pos="142"/>
        </w:tabs>
        <w:suppressAutoHyphens/>
        <w:spacing w:after="0" w:line="240" w:lineRule="auto"/>
        <w:ind w:firstLine="567"/>
        <w:jc w:val="right"/>
        <w:rPr>
          <w:rFonts w:ascii="Arial Narrow" w:hAnsi="Arial Narrow"/>
          <w:b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Таблица № 4</w:t>
      </w:r>
    </w:p>
    <w:tbl>
      <w:tblPr>
        <w:tblW w:w="9639" w:type="dxa"/>
        <w:tblInd w:w="1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51"/>
        <w:gridCol w:w="6804"/>
        <w:gridCol w:w="1984"/>
      </w:tblGrid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№ </w:t>
            </w:r>
            <w:proofErr w:type="gramStart"/>
            <w:r w:rsidRPr="00A15560">
              <w:rPr>
                <w:rFonts w:ascii="Arial Narrow" w:hAnsi="Arial Narrow"/>
                <w:sz w:val="28"/>
                <w:szCs w:val="28"/>
              </w:rPr>
              <w:t>п</w:t>
            </w:r>
            <w:proofErr w:type="gramEnd"/>
            <w:r w:rsidRPr="00A15560">
              <w:rPr>
                <w:rFonts w:ascii="Arial Narrow" w:hAnsi="Arial Narrow"/>
                <w:sz w:val="28"/>
                <w:szCs w:val="28"/>
              </w:rPr>
              <w:t>/п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Количество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6124D8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Запланировано проверок на 202</w:t>
            </w:r>
            <w:r w:rsidR="006124D8">
              <w:rPr>
                <w:rFonts w:ascii="Arial Narrow" w:hAnsi="Arial Narrow"/>
                <w:sz w:val="28"/>
                <w:szCs w:val="28"/>
              </w:rPr>
              <w:t>4</w:t>
            </w:r>
            <w:r w:rsidRPr="00A15560">
              <w:rPr>
                <w:rFonts w:ascii="Arial Narrow" w:hAnsi="Arial Narrow"/>
                <w:sz w:val="28"/>
                <w:szCs w:val="28"/>
              </w:rPr>
              <w:t xml:space="preserve"> год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601DE4" w:rsidP="00D61939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6</w:t>
            </w:r>
            <w:r w:rsidR="00D61939">
              <w:rPr>
                <w:rFonts w:ascii="Arial Narrow" w:hAnsi="Arial Narrow"/>
                <w:sz w:val="28"/>
                <w:szCs w:val="28"/>
              </w:rPr>
              <w:t>1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Исполнено плановых проверок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D61939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61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2.1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в том числе контроль ОДО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601DE4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3</w:t>
            </w:r>
            <w:r w:rsidR="00601DE4">
              <w:rPr>
                <w:rFonts w:ascii="Arial Narrow" w:hAnsi="Arial Narrow"/>
                <w:sz w:val="28"/>
                <w:szCs w:val="28"/>
              </w:rPr>
              <w:t>7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2.2.1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в том числе:     </w:t>
            </w:r>
            <w:proofErr w:type="gramStart"/>
            <w:r w:rsidRPr="00A15560">
              <w:rPr>
                <w:rFonts w:ascii="Arial Narrow" w:hAnsi="Arial Narrow"/>
                <w:sz w:val="28"/>
                <w:szCs w:val="28"/>
              </w:rPr>
              <w:t>выездные</w:t>
            </w:r>
            <w:proofErr w:type="gramEnd"/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692408" w:rsidP="00785F4E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1</w:t>
            </w:r>
            <w:r w:rsidR="00785F4E">
              <w:rPr>
                <w:rFonts w:ascii="Arial Narrow" w:hAnsi="Arial Narrow"/>
                <w:sz w:val="28"/>
                <w:szCs w:val="28"/>
              </w:rPr>
              <w:t>8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2.2.2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                         документарные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D61939" w:rsidP="00D61939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43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Члены СРО имеющие нарушения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D61939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61939">
              <w:rPr>
                <w:rFonts w:ascii="Arial Narrow" w:hAnsi="Arial Narrow"/>
                <w:sz w:val="28"/>
                <w:szCs w:val="28"/>
              </w:rPr>
              <w:t>2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3.1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/>
              <w:ind w:firstLine="38"/>
              <w:jc w:val="both"/>
              <w:textAlignment w:val="baseline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Устранены в ходе проверки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593F1D" w:rsidRDefault="00593F1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93F1D">
              <w:rPr>
                <w:rFonts w:ascii="Arial Narrow" w:hAnsi="Arial Narrow"/>
                <w:sz w:val="28"/>
                <w:szCs w:val="28"/>
              </w:rPr>
              <w:t>1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lastRenderedPageBreak/>
              <w:t>3.2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Не </w:t>
            </w:r>
            <w:proofErr w:type="gramStart"/>
            <w:r w:rsidRPr="00A15560">
              <w:rPr>
                <w:rFonts w:ascii="Arial Narrow" w:hAnsi="Arial Narrow"/>
                <w:sz w:val="28"/>
                <w:szCs w:val="28"/>
              </w:rPr>
              <w:t>устранены</w:t>
            </w:r>
            <w:proofErr w:type="gramEnd"/>
            <w:r w:rsidRPr="00A15560">
              <w:rPr>
                <w:rFonts w:ascii="Arial Narrow" w:hAnsi="Arial Narrow"/>
                <w:sz w:val="28"/>
                <w:szCs w:val="28"/>
              </w:rPr>
              <w:t xml:space="preserve"> (недостаточно специалистов в НРС)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CF3B1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0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  <w:lang w:val="en-US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3.3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Не </w:t>
            </w:r>
            <w:proofErr w:type="gramStart"/>
            <w:r w:rsidRPr="00A15560">
              <w:rPr>
                <w:rFonts w:ascii="Arial Narrow" w:hAnsi="Arial Narrow"/>
                <w:sz w:val="28"/>
                <w:szCs w:val="28"/>
              </w:rPr>
              <w:t>устранены</w:t>
            </w:r>
            <w:proofErr w:type="gramEnd"/>
            <w:r w:rsidRPr="00A15560">
              <w:rPr>
                <w:rFonts w:ascii="Arial Narrow" w:hAnsi="Arial Narrow"/>
                <w:sz w:val="28"/>
                <w:szCs w:val="28"/>
              </w:rPr>
              <w:t xml:space="preserve"> (не оплачен членский взнос)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593F1D" w:rsidRDefault="00593F1D" w:rsidP="00AD32F1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93F1D">
              <w:rPr>
                <w:rFonts w:ascii="Arial Narrow" w:hAnsi="Arial Narrow"/>
                <w:sz w:val="28"/>
                <w:szCs w:val="28"/>
              </w:rPr>
              <w:t>1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4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Проверки кандидатов в члены СРО,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BC0AD1" w:rsidRDefault="00BC0AD1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4.1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F3B1D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из них</w:t>
            </w:r>
            <w:r w:rsidR="00CF3B1D" w:rsidRPr="00A15560">
              <w:rPr>
                <w:rFonts w:ascii="Arial Narrow" w:hAnsi="Arial Narrow"/>
                <w:sz w:val="28"/>
                <w:szCs w:val="28"/>
              </w:rPr>
              <w:t>, с рекомендацией о</w:t>
            </w:r>
            <w:r w:rsidR="00924A39" w:rsidRPr="00A15560">
              <w:rPr>
                <w:rFonts w:ascii="Arial Narrow" w:hAnsi="Arial Narrow"/>
                <w:sz w:val="28"/>
                <w:szCs w:val="28"/>
              </w:rPr>
              <w:t xml:space="preserve"> при</w:t>
            </w:r>
            <w:r w:rsidR="00CF3B1D" w:rsidRPr="00A15560">
              <w:rPr>
                <w:rFonts w:ascii="Arial Narrow" w:hAnsi="Arial Narrow"/>
                <w:sz w:val="28"/>
                <w:szCs w:val="28"/>
              </w:rPr>
              <w:t>ёме</w:t>
            </w:r>
            <w:r w:rsidRPr="00A15560">
              <w:rPr>
                <w:rFonts w:ascii="Arial Narrow" w:hAnsi="Arial Narrow"/>
                <w:sz w:val="28"/>
                <w:szCs w:val="28"/>
              </w:rPr>
              <w:t xml:space="preserve"> в члены</w:t>
            </w:r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BC0AD1" w:rsidRDefault="00BC0AD1" w:rsidP="00BC3691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</w:t>
            </w:r>
          </w:p>
        </w:tc>
      </w:tr>
      <w:tr w:rsidR="005067FD" w:rsidRPr="00A15560" w:rsidTr="00CB04E3">
        <w:trPr>
          <w:trHeight w:val="462"/>
        </w:trPr>
        <w:tc>
          <w:tcPr>
            <w:tcW w:w="851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right="38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680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A15560" w:rsidRDefault="005067FD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15560">
              <w:rPr>
                <w:rFonts w:ascii="Arial Narrow" w:hAnsi="Arial Narrow"/>
                <w:sz w:val="28"/>
                <w:szCs w:val="28"/>
              </w:rPr>
              <w:t xml:space="preserve">Оформлено актов </w:t>
            </w:r>
            <w:r w:rsidR="00BC0AD1">
              <w:rPr>
                <w:rFonts w:ascii="Arial Narrow" w:hAnsi="Arial Narrow"/>
                <w:sz w:val="28"/>
                <w:szCs w:val="28"/>
              </w:rPr>
              <w:t xml:space="preserve">плановых </w:t>
            </w:r>
            <w:r w:rsidRPr="00A15560">
              <w:rPr>
                <w:rFonts w:ascii="Arial Narrow" w:hAnsi="Arial Narrow"/>
                <w:sz w:val="28"/>
                <w:szCs w:val="28"/>
              </w:rPr>
              <w:t xml:space="preserve">проверок, </w:t>
            </w:r>
            <w:proofErr w:type="spellStart"/>
            <w:proofErr w:type="gramStart"/>
            <w:r w:rsidRPr="00A15560">
              <w:rPr>
                <w:rFonts w:ascii="Arial Narrow" w:hAnsi="Arial Narrow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8" w:space="0" w:color="646464"/>
              <w:left w:val="single" w:sz="8" w:space="0" w:color="646464"/>
              <w:bottom w:val="single" w:sz="8" w:space="0" w:color="646464"/>
              <w:right w:val="single" w:sz="8" w:space="0" w:color="646464"/>
            </w:tcBorders>
            <w:shd w:val="clear" w:color="auto" w:fill="EAEAEA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5067FD" w:rsidRPr="00BC0AD1" w:rsidRDefault="00D61939" w:rsidP="00CB04E3">
            <w:pPr>
              <w:tabs>
                <w:tab w:val="left" w:pos="142"/>
              </w:tabs>
              <w:suppressAutoHyphens/>
              <w:spacing w:after="0" w:line="240" w:lineRule="auto"/>
              <w:ind w:firstLine="38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61</w:t>
            </w:r>
          </w:p>
        </w:tc>
      </w:tr>
    </w:tbl>
    <w:p w:rsidR="005067FD" w:rsidRPr="00A15560" w:rsidRDefault="005067FD" w:rsidP="005067FD">
      <w:pPr>
        <w:shd w:val="clear" w:color="auto" w:fill="FFFFFF"/>
        <w:tabs>
          <w:tab w:val="left" w:pos="142"/>
        </w:tabs>
        <w:suppressAutoHyphens/>
        <w:spacing w:after="0" w:line="240" w:lineRule="auto"/>
        <w:ind w:firstLine="567"/>
        <w:jc w:val="both"/>
        <w:outlineLvl w:val="2"/>
        <w:rPr>
          <w:rFonts w:ascii="Arial Narrow" w:eastAsia="Times New Roman" w:hAnsi="Arial Narrow"/>
          <w:bCs/>
          <w:sz w:val="28"/>
          <w:szCs w:val="28"/>
          <w:lang w:eastAsia="ru-RU"/>
        </w:rPr>
      </w:pP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>Контроль исполнения членами Ассоциации обязательств по договорам подряда на подготовку проектной документации, заключённым с использованием конкурентных способов заключения договоров осуществлялся</w:t>
      </w:r>
      <w:r w:rsidR="00A6001F" w:rsidRPr="00A15560">
        <w:rPr>
          <w:rFonts w:ascii="Arial Narrow" w:hAnsi="Arial Narrow"/>
          <w:sz w:val="28"/>
          <w:szCs w:val="28"/>
        </w:rPr>
        <w:t>,</w:t>
      </w:r>
      <w:r w:rsidRPr="00A15560">
        <w:rPr>
          <w:rFonts w:ascii="Arial Narrow" w:hAnsi="Arial Narrow"/>
          <w:sz w:val="28"/>
          <w:szCs w:val="28"/>
        </w:rPr>
        <w:t xml:space="preserve"> в том числе в ходе анализа деятельнос</w:t>
      </w:r>
      <w:r w:rsidR="00BC0AD1">
        <w:rPr>
          <w:rFonts w:ascii="Arial Narrow" w:hAnsi="Arial Narrow"/>
          <w:sz w:val="28"/>
          <w:szCs w:val="28"/>
        </w:rPr>
        <w:t>ти членов СРО. Были проверены 37</w:t>
      </w:r>
      <w:r w:rsidRPr="00A15560">
        <w:rPr>
          <w:rFonts w:ascii="Arial Narrow" w:hAnsi="Arial Narrow"/>
          <w:sz w:val="28"/>
          <w:szCs w:val="28"/>
        </w:rPr>
        <w:t xml:space="preserve"> организации, участвующих в Компенсационном фонде обеспечения договорных обязательств. </w:t>
      </w:r>
      <w:r w:rsidR="00BC3691" w:rsidRPr="00A15560">
        <w:rPr>
          <w:rFonts w:ascii="Arial Narrow" w:hAnsi="Arial Narrow"/>
          <w:sz w:val="28"/>
          <w:szCs w:val="28"/>
        </w:rPr>
        <w:t>Две</w:t>
      </w:r>
      <w:r w:rsidRPr="00A15560">
        <w:rPr>
          <w:rFonts w:ascii="Arial Narrow" w:hAnsi="Arial Narrow"/>
          <w:sz w:val="28"/>
          <w:szCs w:val="28"/>
        </w:rPr>
        <w:t xml:space="preserve"> из них заключали договоры с использованием конкурентных способов</w:t>
      </w:r>
      <w:r w:rsidR="00BC3691" w:rsidRPr="00A15560">
        <w:rPr>
          <w:rFonts w:ascii="Arial Narrow" w:hAnsi="Arial Narrow"/>
          <w:sz w:val="28"/>
          <w:szCs w:val="28"/>
        </w:rPr>
        <w:t xml:space="preserve">. Нарушений </w:t>
      </w:r>
      <w:r w:rsidRPr="00A15560">
        <w:rPr>
          <w:rFonts w:ascii="Arial Narrow" w:hAnsi="Arial Narrow"/>
          <w:sz w:val="28"/>
          <w:szCs w:val="28"/>
        </w:rPr>
        <w:t>исполнени</w:t>
      </w:r>
      <w:r w:rsidR="00BC3691" w:rsidRPr="00A15560">
        <w:rPr>
          <w:rFonts w:ascii="Arial Narrow" w:hAnsi="Arial Narrow"/>
          <w:sz w:val="28"/>
          <w:szCs w:val="28"/>
        </w:rPr>
        <w:t>я</w:t>
      </w:r>
      <w:r w:rsidRPr="00A15560">
        <w:rPr>
          <w:rFonts w:ascii="Arial Narrow" w:hAnsi="Arial Narrow"/>
          <w:sz w:val="28"/>
          <w:szCs w:val="28"/>
        </w:rPr>
        <w:t xml:space="preserve"> </w:t>
      </w:r>
      <w:r w:rsidR="00BC3691" w:rsidRPr="00A15560">
        <w:rPr>
          <w:rFonts w:ascii="Arial Narrow" w:hAnsi="Arial Narrow"/>
          <w:sz w:val="28"/>
          <w:szCs w:val="28"/>
        </w:rPr>
        <w:t xml:space="preserve">договорных </w:t>
      </w:r>
      <w:r w:rsidRPr="00A15560">
        <w:rPr>
          <w:rFonts w:ascii="Arial Narrow" w:hAnsi="Arial Narrow"/>
          <w:sz w:val="28"/>
          <w:szCs w:val="28"/>
        </w:rPr>
        <w:t xml:space="preserve">обязательств </w:t>
      </w:r>
      <w:r w:rsidR="00BC3691" w:rsidRPr="00A15560">
        <w:rPr>
          <w:rFonts w:ascii="Arial Narrow" w:hAnsi="Arial Narrow"/>
          <w:sz w:val="28"/>
          <w:szCs w:val="28"/>
        </w:rPr>
        <w:t>не выявлено</w:t>
      </w:r>
      <w:r w:rsidRPr="00A15560">
        <w:rPr>
          <w:rFonts w:ascii="Arial Narrow" w:hAnsi="Arial Narrow"/>
          <w:sz w:val="28"/>
          <w:szCs w:val="28"/>
        </w:rPr>
        <w:t>.</w:t>
      </w:r>
    </w:p>
    <w:p w:rsidR="005F336D" w:rsidRDefault="005F336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</w:p>
    <w:p w:rsidR="001E4AB0" w:rsidRDefault="001E4AB0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Выявлено нарушение Положения о членстве в части своевременности </w:t>
      </w:r>
      <w:r w:rsidR="00255857">
        <w:rPr>
          <w:rFonts w:ascii="Arial Narrow" w:hAnsi="Arial Narrow"/>
          <w:sz w:val="28"/>
          <w:szCs w:val="28"/>
        </w:rPr>
        <w:t xml:space="preserve">и полноты </w:t>
      </w:r>
      <w:r>
        <w:rPr>
          <w:rFonts w:ascii="Arial Narrow" w:hAnsi="Arial Narrow"/>
          <w:sz w:val="28"/>
          <w:szCs w:val="28"/>
        </w:rPr>
        <w:t>оплаты членского взноса со стороны АО «</w:t>
      </w:r>
      <w:proofErr w:type="spellStart"/>
      <w:r>
        <w:rPr>
          <w:rFonts w:ascii="Arial Narrow" w:hAnsi="Arial Narrow"/>
          <w:sz w:val="28"/>
          <w:szCs w:val="28"/>
        </w:rPr>
        <w:t>Трансферсвязь</w:t>
      </w:r>
      <w:proofErr w:type="spellEnd"/>
      <w:r>
        <w:rPr>
          <w:rFonts w:ascii="Arial Narrow" w:hAnsi="Arial Narrow"/>
          <w:sz w:val="28"/>
          <w:szCs w:val="28"/>
        </w:rPr>
        <w:t>».</w:t>
      </w:r>
    </w:p>
    <w:p w:rsidR="001E4AB0" w:rsidRPr="00A15560" w:rsidRDefault="001E4AB0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</w:p>
    <w:p w:rsidR="005067FD" w:rsidRPr="00A15560" w:rsidRDefault="005067FD" w:rsidP="00BC0AD1">
      <w:pPr>
        <w:tabs>
          <w:tab w:val="left" w:pos="142"/>
        </w:tabs>
        <w:suppressAutoHyphens/>
        <w:spacing w:after="0" w:line="240" w:lineRule="auto"/>
        <w:ind w:firstLine="851"/>
        <w:jc w:val="both"/>
        <w:rPr>
          <w:rFonts w:ascii="Arial Narrow" w:hAnsi="Arial Narrow"/>
          <w:sz w:val="28"/>
          <w:szCs w:val="28"/>
        </w:rPr>
      </w:pPr>
      <w:r w:rsidRPr="00A15560">
        <w:rPr>
          <w:rFonts w:ascii="Arial Narrow" w:hAnsi="Arial Narrow"/>
          <w:sz w:val="28"/>
          <w:szCs w:val="28"/>
        </w:rPr>
        <w:t xml:space="preserve">Проведены проверки кандидатов в члены Ассоциации: </w:t>
      </w:r>
      <w:r w:rsidR="004646D8">
        <w:rPr>
          <w:rFonts w:ascii="Arial Narrow" w:hAnsi="Arial Narrow"/>
          <w:sz w:val="28"/>
          <w:szCs w:val="28"/>
        </w:rPr>
        <w:t>О</w:t>
      </w:r>
      <w:r w:rsidR="00BC0AD1" w:rsidRPr="00BC0AD1">
        <w:rPr>
          <w:rFonts w:ascii="Arial Narrow" w:hAnsi="Arial Narrow"/>
          <w:sz w:val="28"/>
          <w:szCs w:val="28"/>
        </w:rPr>
        <w:t>О</w:t>
      </w:r>
      <w:r w:rsidR="004646D8">
        <w:rPr>
          <w:rFonts w:ascii="Arial Narrow" w:hAnsi="Arial Narrow"/>
          <w:sz w:val="28"/>
          <w:szCs w:val="28"/>
        </w:rPr>
        <w:t>О</w:t>
      </w:r>
      <w:r w:rsidR="00BC0AD1" w:rsidRPr="00BC0AD1">
        <w:rPr>
          <w:rFonts w:ascii="Arial Narrow" w:hAnsi="Arial Narrow"/>
          <w:sz w:val="28"/>
          <w:szCs w:val="28"/>
        </w:rPr>
        <w:t xml:space="preserve"> «</w:t>
      </w:r>
      <w:r w:rsidR="004646D8">
        <w:rPr>
          <w:rFonts w:ascii="Arial Narrow" w:hAnsi="Arial Narrow"/>
          <w:sz w:val="28"/>
          <w:szCs w:val="28"/>
        </w:rPr>
        <w:t>ЛУН-Инвест»</w:t>
      </w:r>
      <w:r w:rsidR="00BC0AD1">
        <w:rPr>
          <w:rFonts w:ascii="Arial Narrow" w:hAnsi="Arial Narrow"/>
          <w:sz w:val="28"/>
          <w:szCs w:val="28"/>
        </w:rPr>
        <w:t xml:space="preserve">, </w:t>
      </w:r>
      <w:r w:rsidR="00BC0AD1" w:rsidRPr="00BC0AD1">
        <w:rPr>
          <w:rFonts w:ascii="Arial Narrow" w:hAnsi="Arial Narrow"/>
          <w:sz w:val="28"/>
          <w:szCs w:val="28"/>
        </w:rPr>
        <w:t>ООО «</w:t>
      </w:r>
      <w:r w:rsidR="004646D8">
        <w:rPr>
          <w:rFonts w:ascii="Arial Narrow" w:hAnsi="Arial Narrow"/>
          <w:sz w:val="28"/>
          <w:szCs w:val="28"/>
        </w:rPr>
        <w:t>ЦТК</w:t>
      </w:r>
      <w:r w:rsidR="00BC0AD1" w:rsidRPr="00BC0AD1">
        <w:rPr>
          <w:rFonts w:ascii="Arial Narrow" w:hAnsi="Arial Narrow"/>
          <w:sz w:val="28"/>
          <w:szCs w:val="28"/>
        </w:rPr>
        <w:t>»</w:t>
      </w:r>
      <w:r w:rsidR="00BC0AD1">
        <w:rPr>
          <w:rFonts w:ascii="Arial Narrow" w:hAnsi="Arial Narrow"/>
          <w:sz w:val="28"/>
          <w:szCs w:val="28"/>
        </w:rPr>
        <w:t>.</w:t>
      </w:r>
      <w:bookmarkStart w:id="0" w:name="_GoBack"/>
      <w:bookmarkEnd w:id="0"/>
    </w:p>
    <w:sectPr w:rsidR="005067FD" w:rsidRPr="00A15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19"/>
    <w:rsid w:val="0013305D"/>
    <w:rsid w:val="0016145E"/>
    <w:rsid w:val="001D3CB4"/>
    <w:rsid w:val="001E4AB0"/>
    <w:rsid w:val="002276D7"/>
    <w:rsid w:val="00255857"/>
    <w:rsid w:val="00376990"/>
    <w:rsid w:val="00383CDB"/>
    <w:rsid w:val="003A7034"/>
    <w:rsid w:val="003F1B19"/>
    <w:rsid w:val="004646D8"/>
    <w:rsid w:val="005067FD"/>
    <w:rsid w:val="00593F1D"/>
    <w:rsid w:val="005F336D"/>
    <w:rsid w:val="00601DE4"/>
    <w:rsid w:val="006124D8"/>
    <w:rsid w:val="00635604"/>
    <w:rsid w:val="00690DE9"/>
    <w:rsid w:val="00692408"/>
    <w:rsid w:val="006D7994"/>
    <w:rsid w:val="006F17D8"/>
    <w:rsid w:val="0072272A"/>
    <w:rsid w:val="0076017A"/>
    <w:rsid w:val="00785F4E"/>
    <w:rsid w:val="007C12A3"/>
    <w:rsid w:val="007E3275"/>
    <w:rsid w:val="008138D7"/>
    <w:rsid w:val="008967E9"/>
    <w:rsid w:val="008A4F77"/>
    <w:rsid w:val="009220E7"/>
    <w:rsid w:val="00924A39"/>
    <w:rsid w:val="009339C3"/>
    <w:rsid w:val="00937BA7"/>
    <w:rsid w:val="009475E1"/>
    <w:rsid w:val="00A15560"/>
    <w:rsid w:val="00A33F45"/>
    <w:rsid w:val="00A47EBA"/>
    <w:rsid w:val="00A6001F"/>
    <w:rsid w:val="00AA25AB"/>
    <w:rsid w:val="00AD11C4"/>
    <w:rsid w:val="00AD32F1"/>
    <w:rsid w:val="00B167CA"/>
    <w:rsid w:val="00B61DBB"/>
    <w:rsid w:val="00B83760"/>
    <w:rsid w:val="00BC0AD1"/>
    <w:rsid w:val="00BC3691"/>
    <w:rsid w:val="00CF3B1D"/>
    <w:rsid w:val="00D61939"/>
    <w:rsid w:val="00DA6425"/>
    <w:rsid w:val="00DA6F4E"/>
    <w:rsid w:val="00DD7D9D"/>
    <w:rsid w:val="00E57194"/>
    <w:rsid w:val="00E76B76"/>
    <w:rsid w:val="00E83241"/>
    <w:rsid w:val="00EB3EF8"/>
    <w:rsid w:val="00EC4219"/>
    <w:rsid w:val="00F23217"/>
    <w:rsid w:val="00F43742"/>
    <w:rsid w:val="00F578BA"/>
    <w:rsid w:val="00F73A80"/>
    <w:rsid w:val="00F81C14"/>
    <w:rsid w:val="00FD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1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1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Григорий</dc:creator>
  <cp:lastModifiedBy>Мальцев</cp:lastModifiedBy>
  <cp:revision>10</cp:revision>
  <dcterms:created xsi:type="dcterms:W3CDTF">2024-12-12T08:22:00Z</dcterms:created>
  <dcterms:modified xsi:type="dcterms:W3CDTF">2025-03-20T10:59:00Z</dcterms:modified>
</cp:coreProperties>
</file>