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Ind w:w="-459" w:type="dxa"/>
        <w:tblLook w:val="04A0" w:firstRow="1" w:lastRow="0" w:firstColumn="1" w:lastColumn="0" w:noHBand="0" w:noVBand="1"/>
      </w:tblPr>
      <w:tblGrid>
        <w:gridCol w:w="640"/>
        <w:gridCol w:w="211"/>
        <w:gridCol w:w="5670"/>
        <w:gridCol w:w="1843"/>
        <w:gridCol w:w="1346"/>
        <w:gridCol w:w="321"/>
      </w:tblGrid>
      <w:tr w:rsidR="00C21C27" w:rsidRPr="00855C41" w:rsidTr="00957D71">
        <w:trPr>
          <w:trHeight w:val="2693"/>
        </w:trPr>
        <w:tc>
          <w:tcPr>
            <w:tcW w:w="640" w:type="dxa"/>
            <w:shd w:val="clear" w:color="auto" w:fill="auto"/>
            <w:noWrap/>
            <w:vAlign w:val="bottom"/>
            <w:hideMark/>
          </w:tcPr>
          <w:p w:rsidR="00C21C27" w:rsidRPr="009C7493" w:rsidRDefault="00C21C27" w:rsidP="00C2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881" w:type="dxa"/>
            <w:gridSpan w:val="2"/>
            <w:shd w:val="clear" w:color="auto" w:fill="auto"/>
            <w:noWrap/>
            <w:vAlign w:val="bottom"/>
            <w:hideMark/>
          </w:tcPr>
          <w:p w:rsidR="00C21C27" w:rsidRPr="00855C41" w:rsidRDefault="00C21C27" w:rsidP="00C2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0" w:type="dxa"/>
            <w:gridSpan w:val="3"/>
            <w:shd w:val="clear" w:color="auto" w:fill="auto"/>
            <w:vAlign w:val="center"/>
            <w:hideMark/>
          </w:tcPr>
          <w:p w:rsidR="00C21C27" w:rsidRPr="00855C41" w:rsidRDefault="00C21C27" w:rsidP="00C21C27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УТВЕРЖДЕНО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</w:t>
            </w:r>
          </w:p>
          <w:p w:rsidR="00C21C27" w:rsidRPr="00855C41" w:rsidRDefault="00C21C27" w:rsidP="00C21C27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решением внеочередно</w:t>
            </w:r>
            <w:r w:rsidR="00730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общего собрания членов Ассоц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="00730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 СРО "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Нефтегазпроект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-Альянс" протокол от </w:t>
            </w:r>
            <w:r w:rsidR="009C7493" w:rsidRPr="009C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</w:t>
            </w:r>
            <w:r w:rsid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3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Приложение №</w:t>
            </w:r>
            <w:r w:rsidR="003B3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  <w:p w:rsidR="00C21C27" w:rsidRPr="00855C41" w:rsidRDefault="00C21C27" w:rsidP="00C2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21C27" w:rsidRPr="00855C41" w:rsidRDefault="00C21C27" w:rsidP="00C2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Председатель внеочередного общего собрания </w:t>
            </w:r>
          </w:p>
          <w:p w:rsidR="00C21C27" w:rsidRPr="00855C41" w:rsidRDefault="00C21C27" w:rsidP="00C2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21C27" w:rsidRPr="00855C41" w:rsidRDefault="00C21C27" w:rsidP="00BC43AA">
            <w:pPr>
              <w:spacing w:after="48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 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Ю.В</w:t>
            </w:r>
            <w:r w:rsidR="000A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4161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Алешин</w:t>
            </w:r>
          </w:p>
        </w:tc>
      </w:tr>
      <w:tr w:rsidR="00855C41" w:rsidRPr="00855C41" w:rsidTr="00957D71">
        <w:trPr>
          <w:gridAfter w:val="1"/>
          <w:wAfter w:w="321" w:type="dxa"/>
          <w:trHeight w:val="24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3B32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Смета доходов и расходов Ассоциаци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 xml:space="preserve"> СРО "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Нефтегазпроект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-Альянс"   на 202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 xml:space="preserve"> год.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(тыс.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руб.)</w:t>
            </w:r>
          </w:p>
        </w:tc>
      </w:tr>
      <w:tr w:rsidR="00855C41" w:rsidRPr="00855C41" w:rsidTr="00957D71">
        <w:trPr>
          <w:gridAfter w:val="1"/>
          <w:wAfter w:w="321" w:type="dxa"/>
          <w:trHeight w:val="25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№ 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Наименование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3B3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202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план 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Количество участников СРО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FE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FE6E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2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Компенсационный фонд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9C7493" w:rsidRDefault="000350C9" w:rsidP="003B3211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98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</w:t>
            </w:r>
            <w:r w:rsidRP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</w:tr>
      <w:tr w:rsidR="00855C41" w:rsidRPr="00855C41" w:rsidTr="00957D71">
        <w:trPr>
          <w:gridAfter w:val="1"/>
          <w:wAfter w:w="321" w:type="dxa"/>
          <w:trHeight w:val="192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   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Доходы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Остаток средств на начало года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3B321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91210</w:t>
            </w:r>
            <w:r w:rsidR="000350C9" w:rsidRP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22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Поступление взносов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16 000</w:t>
            </w:r>
          </w:p>
        </w:tc>
      </w:tr>
      <w:tr w:rsidR="00855C41" w:rsidRPr="00855C41" w:rsidTr="00957D71">
        <w:trPr>
          <w:gridAfter w:val="1"/>
          <w:wAfter w:w="321" w:type="dxa"/>
          <w:trHeight w:val="19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том числе: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Вступительные взносы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2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Членские взносы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16 000</w:t>
            </w:r>
          </w:p>
        </w:tc>
      </w:tr>
      <w:tr w:rsidR="00855C41" w:rsidRPr="00855C41" w:rsidTr="00957D71">
        <w:trPr>
          <w:gridAfter w:val="1"/>
          <w:wAfter w:w="321" w:type="dxa"/>
          <w:trHeight w:val="492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Доход от финансовой деятельности 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полученные %)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C41" w:rsidRPr="00855C41" w:rsidRDefault="003B321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4000 (всего 4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КФ 0)</w:t>
            </w:r>
          </w:p>
        </w:tc>
      </w:tr>
      <w:tr w:rsidR="00855C41" w:rsidRPr="00855C41" w:rsidTr="00957D71">
        <w:trPr>
          <w:gridAfter w:val="1"/>
          <w:wAfter w:w="321" w:type="dxa"/>
          <w:trHeight w:val="2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Итого доходов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9C7493" w:rsidP="003B3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ind w:firstLine="885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ДОХОДОВ, включая остаток средств на начало года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3B3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16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Расходы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55C41" w:rsidRPr="00855C41" w:rsidTr="00957D71">
        <w:trPr>
          <w:gridAfter w:val="1"/>
          <w:wAfter w:w="321" w:type="dxa"/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2.1.* 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Оплата труда штатных сотруднико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в(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совме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стители) со страховыми взносами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всего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3B3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3839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Оплата труда работников по договорам гражданско-правового х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арактера со страховыми взносами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всего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Материалы вспомогательные 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2.3.1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Материалы вспомогательные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(канцтовары, расходные материалы,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защиты и антисептики 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доставка)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113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2.3.2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питьевая вода, чай,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кофе, другие продукты, хозяйственные расходы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31869B"/>
                <w:sz w:val="18"/>
                <w:szCs w:val="18"/>
                <w:lang w:eastAsia="ru-RU"/>
              </w:rPr>
              <w:t xml:space="preserve">, 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доставка воды и др.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Аренда служебных помещений (в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уборка помещений)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1 200</w:t>
            </w:r>
          </w:p>
        </w:tc>
      </w:tr>
      <w:tr w:rsidR="00855C41" w:rsidRPr="00855C41" w:rsidTr="00957D71">
        <w:trPr>
          <w:gridAfter w:val="1"/>
          <w:wAfter w:w="321" w:type="dxa"/>
          <w:trHeight w:val="52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Транспортные расходы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ч. транспортные услуги и использование 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личного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а/трансп. в служебных целях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аренда парковочных мест,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оплата парковки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9C7493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Связь (абонентская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внутризоновая,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дугородняя, сотовая мобильная, интернет,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телефония), почта, копировальные услуги, доставка и сопровождение грузов.  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2.7.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Аудиторские и консультационные услуги, услуги по проведению аттестации рабочих мест, 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3B321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2.8.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Повышение квалификации сотрудников,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информационные, консультационные семинары, курсы.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2.9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Участие в конференциях, выставках и прочих мероприятиях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2.10.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Добровольное медицинское страхование и материальная помощь сотрудникам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3B321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2.11.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рекламные,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маркетинговые услуги по информированию о деятельности Ассоциации с целью организации прием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привлечения) в члены Ассоциации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3B321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535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2.12.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Нотариальные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</w:p>
        </w:tc>
      </w:tr>
      <w:tr w:rsidR="00855C41" w:rsidRPr="00855C41" w:rsidTr="00957D71">
        <w:trPr>
          <w:gridAfter w:val="1"/>
          <w:wAfter w:w="321" w:type="dxa"/>
          <w:trHeight w:val="96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2.13.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Работы и услуги по хозяйственным договорам (приобретение, информационное сопровождение компьютерных программ,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разработка и сопровождение сайта, инф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.-</w:t>
            </w:r>
            <w:proofErr w:type="spellStart"/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консульт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услуги, подписка на периодические издания, изготовление визитных карточек , прочее)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345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2.14.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Работы и услуги по 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соисполнительским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договорам, всего (на поддержку деятельности СРО, создание нормативной базы, проведение семинаров,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коллективное страхование членов Ассоциации СРО)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2.15.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Командировочные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2.16.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Представительские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2.17.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Услуги банка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3B321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2.18.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Затраты на приобретение и доставку основных средств,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МБП,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МПЗ и нематериальных активов, в.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Ремонт основных средств,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мебели,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орг.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техники (материалы,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доставка)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220</w:t>
            </w:r>
          </w:p>
        </w:tc>
      </w:tr>
      <w:tr w:rsidR="00855C41" w:rsidRPr="00855C41" w:rsidTr="00957D71">
        <w:trPr>
          <w:gridAfter w:val="1"/>
          <w:wAfter w:w="321" w:type="dxa"/>
          <w:trHeight w:val="3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2.19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Членство в негосударственных организациях и объединениях (НОПРИЗ)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2.20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Налоги и 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пошлины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т.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штрафы, пени (с налогов и страховых  взносов в фонды)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3B3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</w:tr>
      <w:tr w:rsidR="00855C41" w:rsidRPr="00855C41" w:rsidTr="00957D71">
        <w:trPr>
          <w:gridAfter w:val="1"/>
          <w:wAfter w:w="321" w:type="dxa"/>
          <w:trHeight w:val="3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2.21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Непредвиденные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3B3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274</w:t>
            </w:r>
          </w:p>
        </w:tc>
      </w:tr>
      <w:tr w:rsidR="00855C41" w:rsidRPr="00855C41" w:rsidTr="00957D71">
        <w:trPr>
          <w:gridAfter w:val="1"/>
          <w:wAfter w:w="321" w:type="dxa"/>
          <w:trHeight w:val="28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2.22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Остаток средств на конец года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9C7493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1936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2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Итого 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9C7493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Примечание: в связи с тем, что поступления денежных средств (членские взносы и др.)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3B3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 бюджету  Ассоциации СРО "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Нефтегазпроект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-Альянс" на 202</w:t>
            </w:r>
            <w:r w:rsidR="003B32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 является расчетным, допускаются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изменения отдельных статей расходов по согласованию с Советом Ассоциации в пределах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общей сметы расходов, утвержденной общим собранием.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 в т.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6500 тыс.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руб. размещенные на депозите в КБ "Мастер-Банк" (ОАО</w:t>
            </w:r>
            <w:bookmarkStart w:id="0" w:name="_GoBack"/>
            <w:bookmarkEnd w:id="0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:rsidR="007233FA" w:rsidRPr="00855C41" w:rsidRDefault="007233FA">
      <w:pPr>
        <w:rPr>
          <w:rFonts w:ascii="Times New Roman" w:hAnsi="Times New Roman" w:cs="Times New Roman"/>
        </w:rPr>
      </w:pPr>
    </w:p>
    <w:sectPr w:rsidR="007233FA" w:rsidRPr="00855C41" w:rsidSect="00BD6C6B">
      <w:footerReference w:type="default" r:id="rId7"/>
      <w:pgSz w:w="11906" w:h="16838"/>
      <w:pgMar w:top="1134" w:right="850" w:bottom="1134" w:left="1701" w:header="708" w:footer="70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E9D" w:rsidRDefault="00890E9D" w:rsidP="00BD6C6B">
      <w:pPr>
        <w:spacing w:after="0" w:line="240" w:lineRule="auto"/>
      </w:pPr>
      <w:r>
        <w:separator/>
      </w:r>
    </w:p>
  </w:endnote>
  <w:endnote w:type="continuationSeparator" w:id="0">
    <w:p w:rsidR="00890E9D" w:rsidRDefault="00890E9D" w:rsidP="00BD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C6B" w:rsidRDefault="00BD6C6B">
    <w:pPr>
      <w:pStyle w:val="a5"/>
      <w:jc w:val="right"/>
    </w:pPr>
  </w:p>
  <w:p w:rsidR="00BD6C6B" w:rsidRDefault="00BD6C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E9D" w:rsidRDefault="00890E9D" w:rsidP="00BD6C6B">
      <w:pPr>
        <w:spacing w:after="0" w:line="240" w:lineRule="auto"/>
      </w:pPr>
      <w:r>
        <w:separator/>
      </w:r>
    </w:p>
  </w:footnote>
  <w:footnote w:type="continuationSeparator" w:id="0">
    <w:p w:rsidR="00890E9D" w:rsidRDefault="00890E9D" w:rsidP="00BD6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E1"/>
    <w:rsid w:val="000350C9"/>
    <w:rsid w:val="000A6F95"/>
    <w:rsid w:val="00147E64"/>
    <w:rsid w:val="001555BA"/>
    <w:rsid w:val="001837B6"/>
    <w:rsid w:val="0020679C"/>
    <w:rsid w:val="003B3211"/>
    <w:rsid w:val="003D79E1"/>
    <w:rsid w:val="004161E8"/>
    <w:rsid w:val="004F2D3C"/>
    <w:rsid w:val="006470C2"/>
    <w:rsid w:val="007233FA"/>
    <w:rsid w:val="00730A55"/>
    <w:rsid w:val="007F2583"/>
    <w:rsid w:val="00825DC1"/>
    <w:rsid w:val="00855C41"/>
    <w:rsid w:val="00890E9D"/>
    <w:rsid w:val="0095566B"/>
    <w:rsid w:val="00957D71"/>
    <w:rsid w:val="009C7493"/>
    <w:rsid w:val="009F5745"/>
    <w:rsid w:val="00BC43AA"/>
    <w:rsid w:val="00BD6C6B"/>
    <w:rsid w:val="00BF2458"/>
    <w:rsid w:val="00C21C27"/>
    <w:rsid w:val="00C35AE3"/>
    <w:rsid w:val="00F86509"/>
    <w:rsid w:val="00FA3948"/>
    <w:rsid w:val="00FE2EC4"/>
    <w:rsid w:val="00FE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C6B"/>
  </w:style>
  <w:style w:type="paragraph" w:styleId="a5">
    <w:name w:val="footer"/>
    <w:basedOn w:val="a"/>
    <w:link w:val="a6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C6B"/>
  </w:style>
  <w:style w:type="paragraph" w:styleId="a5">
    <w:name w:val="footer"/>
    <w:basedOn w:val="a"/>
    <w:link w:val="a6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</dc:creator>
  <cp:keywords/>
  <dc:description/>
  <cp:lastModifiedBy>Ткаченко</cp:lastModifiedBy>
  <cp:revision>80</cp:revision>
  <cp:lastPrinted>2020-12-10T08:42:00Z</cp:lastPrinted>
  <dcterms:created xsi:type="dcterms:W3CDTF">2019-12-10T13:43:00Z</dcterms:created>
  <dcterms:modified xsi:type="dcterms:W3CDTF">2022-12-21T08:52:00Z</dcterms:modified>
</cp:coreProperties>
</file>